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9B" w:rsidRDefault="009B629B" w:rsidP="00192FD9">
      <w:pPr>
        <w:tabs>
          <w:tab w:val="left" w:pos="708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p w:rsidR="009B629B" w:rsidRDefault="00E8643D" w:rsidP="009B629B">
      <w:pPr>
        <w:pStyle w:val="af0"/>
        <w:ind w:left="0" w:right="4819"/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028" type="#_x0000_t51" style="position:absolute;left:0;text-align:left;margin-left:273.45pt;margin-top:22.05pt;width:199.5pt;height:92.8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3557,15444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B629B" w:rsidRDefault="009B629B" w:rsidP="009B629B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Найменування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органу, </w:t>
                  </w:r>
                  <w:proofErr w:type="spellStart"/>
                  <w:r>
                    <w:rPr>
                      <w:sz w:val="24"/>
                      <w:szCs w:val="24"/>
                    </w:rPr>
                    <w:t>якомунадсилаєтьсяповідомлення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 w:val="24"/>
                      <w:szCs w:val="24"/>
                    </w:rPr>
                    <w:t>виконавчий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 з </w:t>
                  </w:r>
                  <w:proofErr w:type="spellStart"/>
                  <w:r>
                    <w:rPr>
                      <w:sz w:val="24"/>
                      <w:szCs w:val="24"/>
                    </w:rPr>
                    <w:t>питань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державного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архітектурно-будівельного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контролю </w:t>
                  </w:r>
                  <w:proofErr w:type="spellStart"/>
                  <w:r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ради</w:t>
                  </w:r>
                </w:p>
              </w:txbxContent>
            </v:textbox>
            <o:callout v:ext="edit" minusy="t"/>
          </v:shape>
        </w:pict>
      </w:r>
      <w:r w:rsidR="009B629B">
        <w:rPr>
          <w:rFonts w:ascii="Times New Roman" w:hAnsi="Times New Roman" w:cs="Times New Roman"/>
          <w:sz w:val="24"/>
          <w:szCs w:val="24"/>
        </w:rPr>
        <w:t>Додаток 6</w:t>
      </w:r>
      <w:r w:rsidR="009B629B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9B629B"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tbl>
      <w:tblPr>
        <w:tblW w:w="2600" w:type="pct"/>
        <w:tblLook w:val="01E0" w:firstRow="1" w:lastRow="1" w:firstColumn="1" w:lastColumn="1" w:noHBand="0" w:noVBand="0"/>
      </w:tblPr>
      <w:tblGrid>
        <w:gridCol w:w="5271"/>
      </w:tblGrid>
      <w:tr w:rsidR="009B629B" w:rsidTr="009B629B">
        <w:tc>
          <w:tcPr>
            <w:tcW w:w="5000" w:type="pct"/>
            <w:hideMark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державного архітектурно-будівельного контролю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9B629B" w:rsidRDefault="00E8643D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3" o:spid="_x0000_s1029" type="#_x0000_t51" style="position:absolute;left:0;text-align:left;margin-left:273.45pt;margin-top:22.6pt;width:199.5pt;height:56.4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4309,7315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3">
                    <w:txbxContent>
                      <w:p w:rsidR="009B629B" w:rsidRDefault="009B629B" w:rsidP="009B629B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Прізвище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ім’я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та по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батьковізамовника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заповнюєтьсялишефізичними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особами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9B629B" w:rsidRDefault="009B629B" w:rsidP="009B629B">
                        <w:pPr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9B6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виконавчого комітету Первомайської міської ради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заява)</w:t>
            </w:r>
          </w:p>
        </w:tc>
      </w:tr>
      <w:tr w:rsidR="009B629B" w:rsidTr="009B629B">
        <w:tc>
          <w:tcPr>
            <w:tcW w:w="5000" w:type="pct"/>
            <w:hideMark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Іванов Іван Іванович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:rsidR="009B629B" w:rsidRDefault="009B629B">
            <w:pPr>
              <w:pStyle w:val="af"/>
              <w:spacing w:before="0"/>
              <w:ind w:left="13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</w:t>
            </w:r>
          </w:p>
          <w:p w:rsidR="009B629B" w:rsidRDefault="00E8643D">
            <w:pPr>
              <w:pStyle w:val="af"/>
              <w:spacing w:before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4" o:spid="_x0000_s1030" type="#_x0000_t51" style="position:absolute;left:0;text-align:left;margin-left:273.45pt;margin-top:12.85pt;width:199.5pt;height:61.3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3719,4683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B629B" w:rsidRDefault="009B629B" w:rsidP="009B629B">
                        <w:pPr>
                          <w:jc w:val="center"/>
                          <w:rPr>
                            <w:b/>
                            <w:color w:val="EEECE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Місцепроживаннязамовника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серія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і номер паспорта, номер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обліковоїкарткиплатникаподатків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9B62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Сумська область, м. Суми, вул. Сумська, </w:t>
            </w:r>
          </w:p>
          <w:p w:rsidR="009B629B" w:rsidRDefault="009B629B">
            <w:pPr>
              <w:pStyle w:val="af"/>
              <w:spacing w:before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 проживання, серія і номер паспорта,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АА № 000000, виданий, т. 00-00-00-00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ким, коли виданий, місце проживання;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</w:t>
            </w:r>
          </w:p>
          <w:p w:rsidR="009B629B" w:rsidRDefault="00E8643D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5" o:spid="_x0000_s1031" type="#_x0000_t51" style="position:absolute;left:0;text-align:left;margin-left:273.45pt;margin-top:11.1pt;width:199.5pt;height:36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4385,9051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5">
                    <w:txbxContent>
                      <w:p w:rsidR="009B629B" w:rsidRDefault="009B629B" w:rsidP="009B62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Заповнюєтьсялишеюридичними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br/>
                          <w:t>особами.</w:t>
                        </w:r>
                      </w:p>
                      <w:p w:rsidR="009B629B" w:rsidRDefault="009B629B" w:rsidP="009B62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9B62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="009B62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місцезнаходження, код платника податків згідно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ЄДРПОУ або податковий номер; номер телефону)</w:t>
            </w:r>
          </w:p>
        </w:tc>
      </w:tr>
    </w:tbl>
    <w:p w:rsidR="009B629B" w:rsidRDefault="00E8643D" w:rsidP="009B629B">
      <w:pPr>
        <w:pStyle w:val="af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lang w:val="ru-RU"/>
        </w:rPr>
        <w:pict>
          <v:shape id="Выноска 2 (граница и черта) 13" o:spid="_x0000_s1032" type="#_x0000_t51" style="position:absolute;left:0;text-align:left;margin-left:317.7pt;margin-top:37.1pt;width:189.75pt;height:36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3859,24600,-3462,18720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B629B" w:rsidRDefault="009B629B" w:rsidP="009B629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Необхіднопідкреслити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в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якийсаме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документвносятьсязміни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  <o:callout v:ext="edit" minusy="t"/>
          </v:shape>
        </w:pict>
      </w:r>
    </w:p>
    <w:p w:rsidR="009B629B" w:rsidRDefault="009B629B" w:rsidP="009B629B">
      <w:pPr>
        <w:pStyle w:val="af1"/>
        <w:ind w:right="3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</w:p>
    <w:p w:rsidR="009B629B" w:rsidRPr="009B629B" w:rsidRDefault="00E8643D" w:rsidP="009B629B">
      <w:pPr>
        <w:ind w:right="3401" w:firstLine="567"/>
        <w:rPr>
          <w:sz w:val="24"/>
          <w:szCs w:val="24"/>
          <w:lang w:val="uk-UA"/>
        </w:rPr>
      </w:pPr>
      <w:r>
        <w:rPr>
          <w:rFonts w:ascii="Antiqua" w:hAnsi="Antiqua" w:cs="Antiqua"/>
          <w:sz w:val="26"/>
          <w:szCs w:val="26"/>
        </w:rPr>
        <w:pict>
          <v:shape id="Выноска 2 (граница и черта) 14" o:spid="_x0000_s1034" type="#_x0000_t51" style="position:absolute;left:0;text-align:left;margin-left:336.8pt;margin-top:133.4pt;width:189.75pt;height:88.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4923,10373,-2072,2197,-683,2197,427,-1843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4">
              <w:txbxContent>
                <w:p w:rsidR="009B629B" w:rsidRDefault="009B629B" w:rsidP="009B629B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Місцерозташуванняоб’єктабудівництвазгідно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правовстановлюючим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документом на землю, проектом </w:t>
                  </w:r>
                  <w:proofErr w:type="spellStart"/>
                  <w:r>
                    <w:rPr>
                      <w:sz w:val="24"/>
                      <w:szCs w:val="24"/>
                    </w:rPr>
                    <w:t>будівництвачибудівельним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паспортом.</w:t>
                  </w:r>
                </w:p>
                <w:p w:rsidR="009B629B" w:rsidRDefault="009B629B" w:rsidP="009B629B">
                  <w:pPr>
                    <w:rPr>
                      <w:b/>
                      <w:color w:val="EEECE1"/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>
        <w:rPr>
          <w:rFonts w:ascii="Antiqua" w:hAnsi="Antiqua" w:cs="Antiqua"/>
          <w:sz w:val="26"/>
          <w:szCs w:val="26"/>
        </w:rPr>
        <w:pict>
          <v:shape id="Выноска 2 (граница и черта) 12" o:spid="_x0000_s1033" type="#_x0000_t51" style="position:absolute;left:0;text-align:left;margin-left:336.8pt;margin-top:63.4pt;width:189.75pt;height:62.2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9573,30448,-1520,3123,-683,3123,1121,-920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B629B" w:rsidRDefault="009B629B" w:rsidP="009B629B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Найменуванняоб’єктабудівництвазгідно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 проектною </w:t>
                  </w:r>
                  <w:proofErr w:type="spellStart"/>
                  <w:r>
                    <w:rPr>
                      <w:sz w:val="24"/>
                      <w:szCs w:val="24"/>
                    </w:rPr>
                    <w:t>документацієюабобудівельним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паспортом.</w:t>
                  </w:r>
                </w:p>
              </w:txbxContent>
            </v:textbox>
            <o:callout v:ext="edit" minusy="t"/>
          </v:shape>
        </w:pict>
      </w:r>
      <w:r w:rsidR="009B629B" w:rsidRPr="009B629B">
        <w:rPr>
          <w:sz w:val="24"/>
          <w:szCs w:val="24"/>
          <w:lang w:val="uk-UA"/>
        </w:rPr>
        <w:t>Відповідно до статті 39</w:t>
      </w:r>
      <w:r w:rsidR="009B629B" w:rsidRPr="009B629B">
        <w:rPr>
          <w:sz w:val="24"/>
          <w:szCs w:val="24"/>
          <w:vertAlign w:val="superscript"/>
          <w:lang w:val="uk-UA"/>
        </w:rPr>
        <w:t>1</w:t>
      </w:r>
      <w:r w:rsidR="009B629B" w:rsidRPr="009B629B">
        <w:rPr>
          <w:sz w:val="24"/>
          <w:szCs w:val="24"/>
          <w:lang w:val="uk-UA"/>
        </w:rPr>
        <w:t xml:space="preserve"> Закону України “Про регулювання містобудівної діяльності” </w:t>
      </w:r>
      <w:r w:rsidR="009B629B" w:rsidRPr="009B629B">
        <w:rPr>
          <w:b/>
          <w:sz w:val="24"/>
          <w:szCs w:val="24"/>
          <w:u w:val="single"/>
          <w:lang w:val="uk-UA"/>
        </w:rPr>
        <w:t xml:space="preserve">прошу </w:t>
      </w:r>
      <w:proofErr w:type="spellStart"/>
      <w:r w:rsidR="009B629B" w:rsidRPr="009B629B">
        <w:rPr>
          <w:b/>
          <w:sz w:val="24"/>
          <w:szCs w:val="24"/>
          <w:u w:val="single"/>
          <w:lang w:val="uk-UA"/>
        </w:rPr>
        <w:t>внести</w:t>
      </w:r>
      <w:proofErr w:type="spellEnd"/>
      <w:r w:rsidR="009B629B" w:rsidRPr="009B629B">
        <w:rPr>
          <w:b/>
          <w:sz w:val="24"/>
          <w:szCs w:val="24"/>
          <w:u w:val="single"/>
          <w:lang w:val="uk-UA"/>
        </w:rPr>
        <w:t xml:space="preserve"> зміни до</w:t>
      </w:r>
      <w:r w:rsidR="009B629B" w:rsidRPr="009B629B">
        <w:rPr>
          <w:sz w:val="24"/>
          <w:szCs w:val="24"/>
          <w:lang w:val="uk-UA"/>
        </w:rPr>
        <w:t xml:space="preserve"> декларації про </w:t>
      </w:r>
      <w:r w:rsidR="009B629B" w:rsidRPr="009B629B">
        <w:rPr>
          <w:color w:val="000000"/>
          <w:sz w:val="24"/>
          <w:szCs w:val="24"/>
          <w:lang w:val="uk-UA"/>
        </w:rPr>
        <w:t xml:space="preserve">готовність до експлуатації об’єкта, будівництво якого здійснено на підставі будівельного паспорта / </w:t>
      </w:r>
      <w:r w:rsidR="009B629B" w:rsidRPr="009B629B">
        <w:rPr>
          <w:sz w:val="24"/>
          <w:szCs w:val="24"/>
          <w:lang w:val="uk-UA"/>
        </w:rPr>
        <w:t xml:space="preserve">декларації про готовність до експлуатації об’єкта, що за класом наслідків (відповідальності) належить до об’єктів з незначними наслідками (СС1) / декларації про готовність до експлуатації самочинно збудованого об’єкта, на який визнано право власності за рішенням суду, зареєстрованої </w:t>
      </w:r>
      <w:r w:rsidR="009B629B" w:rsidRPr="009B629B">
        <w:rPr>
          <w:b/>
          <w:sz w:val="24"/>
          <w:szCs w:val="24"/>
          <w:u w:val="single"/>
          <w:lang w:val="uk-UA"/>
        </w:rPr>
        <w:t>00.00.20</w:t>
      </w:r>
      <w:r w:rsidR="009B629B" w:rsidRPr="009B629B">
        <w:rPr>
          <w:sz w:val="24"/>
          <w:szCs w:val="24"/>
          <w:lang w:val="uk-UA"/>
        </w:rPr>
        <w:t>___ р. №</w:t>
      </w:r>
      <w:r w:rsidR="009B629B">
        <w:rPr>
          <w:sz w:val="24"/>
          <w:szCs w:val="24"/>
        </w:rPr>
        <w:t> </w:t>
      </w:r>
      <w:r w:rsidR="009B629B" w:rsidRPr="009B629B">
        <w:rPr>
          <w:b/>
          <w:sz w:val="24"/>
          <w:szCs w:val="24"/>
          <w:u w:val="single"/>
          <w:lang w:val="uk-UA"/>
        </w:rPr>
        <w:t>ХХ 00000000</w:t>
      </w:r>
    </w:p>
    <w:p w:rsidR="009B629B" w:rsidRDefault="009B629B" w:rsidP="009B629B">
      <w:pPr>
        <w:pStyle w:val="af"/>
        <w:ind w:right="340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Реконструкція житлового будинку</w:t>
      </w:r>
      <w:r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9B629B" w:rsidRDefault="009B629B" w:rsidP="009B629B">
      <w:pPr>
        <w:pStyle w:val="af"/>
        <w:ind w:right="34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 розташування об'єкта </w:t>
      </w:r>
      <w:proofErr w:type="spellStart"/>
      <w:r>
        <w:rPr>
          <w:rFonts w:ascii="Times New Roman" w:hAnsi="Times New Roman"/>
          <w:sz w:val="24"/>
          <w:szCs w:val="24"/>
        </w:rPr>
        <w:t>будівництва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Сумська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м. Суми, вул. Сумська, 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29B" w:rsidRDefault="009B629B" w:rsidP="009B629B">
      <w:pPr>
        <w:pStyle w:val="af"/>
        <w:spacing w:before="0"/>
        <w:ind w:right="34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(згідно з декларацією про готовність до експлуатації об'єкта)</w:t>
      </w:r>
    </w:p>
    <w:p w:rsidR="009B629B" w:rsidRDefault="00E8643D" w:rsidP="009B629B">
      <w:pPr>
        <w:pStyle w:val="af"/>
        <w:ind w:right="3401" w:firstLine="0"/>
        <w:rPr>
          <w:rFonts w:ascii="Times New Roman" w:hAnsi="Times New Roman" w:cs="Times New Roman"/>
          <w:sz w:val="24"/>
          <w:szCs w:val="24"/>
        </w:rPr>
      </w:pPr>
      <w:r>
        <w:pict>
          <v:shape id="Выноска 2 (граница и черта) 15" o:spid="_x0000_s1035" type="#_x0000_t51" style="position:absolute;margin-left:346.05pt;margin-top:8.05pt;width:180.75pt;height:95.5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12619,938,-4021,2035,-717,2035,1087,-2012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5">
              <w:txbxContent>
                <w:p w:rsidR="009B629B" w:rsidRDefault="009B629B" w:rsidP="009B629B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 </w:t>
                  </w:r>
                  <w:proofErr w:type="spellStart"/>
                  <w:r>
                    <w:rPr>
                      <w:sz w:val="24"/>
                      <w:szCs w:val="24"/>
                    </w:rPr>
                    <w:t>будівництва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до </w:t>
                  </w:r>
                  <w:proofErr w:type="spellStart"/>
                  <w:r>
                    <w:rPr>
                      <w:sz w:val="24"/>
                      <w:szCs w:val="24"/>
                    </w:rPr>
                    <w:t>якоговіднесеніроботи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щовиконуються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об`єкті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відповіднодо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проектноїдокументаціїчибудівельного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паспорта.</w:t>
                  </w:r>
                </w:p>
                <w:p w:rsidR="009B629B" w:rsidRDefault="009B629B" w:rsidP="009B629B">
                  <w:pPr>
                    <w:rPr>
                      <w:b/>
                      <w:color w:val="EEECE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629B">
        <w:rPr>
          <w:rFonts w:ascii="Times New Roman" w:hAnsi="Times New Roman" w:cs="Times New Roman"/>
          <w:sz w:val="24"/>
          <w:szCs w:val="24"/>
        </w:rPr>
        <w:t>вид будівництва ___</w:t>
      </w:r>
      <w:r w:rsidR="009B6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реконструкція</w:t>
      </w:r>
      <w:r w:rsidR="009B629B">
        <w:rPr>
          <w:rFonts w:ascii="Times New Roman" w:hAnsi="Times New Roman" w:cs="Times New Roman"/>
          <w:sz w:val="24"/>
          <w:szCs w:val="24"/>
        </w:rPr>
        <w:t xml:space="preserve"> _____________,</w:t>
      </w:r>
    </w:p>
    <w:p w:rsidR="009B629B" w:rsidRDefault="009B629B" w:rsidP="009B629B">
      <w:pPr>
        <w:pStyle w:val="af"/>
        <w:spacing w:before="0"/>
        <w:ind w:left="1985" w:right="340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(нове будівництво, реконструкція,</w:t>
      </w:r>
    </w:p>
    <w:p w:rsidR="009B629B" w:rsidRDefault="009B629B" w:rsidP="009B629B">
      <w:pPr>
        <w:pStyle w:val="af"/>
        <w:ind w:right="340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9B629B" w:rsidRDefault="009B629B" w:rsidP="009B629B">
      <w:pPr>
        <w:pStyle w:val="af"/>
        <w:spacing w:before="0"/>
        <w:ind w:right="340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реставрація, капітальний ремонт)</w:t>
      </w:r>
    </w:p>
    <w:p w:rsidR="009B629B" w:rsidRDefault="00E8643D" w:rsidP="009B629B">
      <w:pPr>
        <w:spacing w:line="228" w:lineRule="auto"/>
        <w:ind w:right="3401"/>
        <w:jc w:val="center"/>
        <w:rPr>
          <w:rFonts w:cs="Antiqua"/>
        </w:rPr>
      </w:pPr>
      <w:r>
        <w:rPr>
          <w:rFonts w:ascii="Antiqua" w:hAnsi="Antiqua" w:cs="Antiqua"/>
          <w:sz w:val="26"/>
          <w:szCs w:val="26"/>
        </w:rPr>
        <w:pict>
          <v:shape id="_x0000_s1036" type="#_x0000_t51" style="position:absolute;left:0;text-align:left;margin-left:204.6pt;margin-top:42.8pt;width:276.6pt;height:78pt;z-index:251667968" adj="-2261,-7020,-469,2492,-469,2492,-4252,-58943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9B629B" w:rsidRDefault="009B629B" w:rsidP="009B629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Код </w:t>
                  </w:r>
                  <w:proofErr w:type="spellStart"/>
                  <w:r>
                    <w:rPr>
                      <w:sz w:val="24"/>
                      <w:szCs w:val="24"/>
                    </w:rPr>
                    <w:t>об’єктабудівництвазгідно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 </w:t>
                  </w:r>
                  <w:proofErr w:type="spellStart"/>
                  <w:r>
                    <w:rPr>
                      <w:sz w:val="24"/>
                      <w:szCs w:val="24"/>
                    </w:rPr>
                    <w:t>Державнимкласифікаторомбудівель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sz w:val="24"/>
                      <w:szCs w:val="24"/>
                    </w:rPr>
                    <w:t>споруд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ДК 018-2000.</w:t>
                  </w:r>
                </w:p>
                <w:p w:rsidR="009B629B" w:rsidRDefault="009B629B" w:rsidP="009B629B">
                  <w:pPr>
                    <w:jc w:val="both"/>
                    <w:rPr>
                      <w:b/>
                      <w:color w:val="F0EEE5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Категоріяскладностіоб`єктабудівництва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зазначена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у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проектібудівництва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за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рішеннямпроектноїорганізації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замовникабудівництва</w:t>
                  </w:r>
                  <w:proofErr w:type="spellEnd"/>
                </w:p>
                <w:p w:rsidR="009B629B" w:rsidRDefault="009B629B" w:rsidP="009B629B">
                  <w:pPr>
                    <w:rPr>
                      <w:b/>
                      <w:color w:val="F0EEE5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629B">
        <w:rPr>
          <w:sz w:val="24"/>
          <w:szCs w:val="24"/>
        </w:rPr>
        <w:t xml:space="preserve">код </w:t>
      </w:r>
      <w:proofErr w:type="spellStart"/>
      <w:r w:rsidR="009B629B">
        <w:rPr>
          <w:sz w:val="24"/>
          <w:szCs w:val="24"/>
        </w:rPr>
        <w:t>об’єкта</w:t>
      </w:r>
      <w:proofErr w:type="spellEnd"/>
      <w:r w:rsidR="009B629B">
        <w:rPr>
          <w:sz w:val="24"/>
          <w:szCs w:val="24"/>
        </w:rPr>
        <w:t xml:space="preserve"> ____</w:t>
      </w:r>
      <w:r w:rsidR="009B629B">
        <w:rPr>
          <w:b/>
          <w:sz w:val="24"/>
          <w:szCs w:val="24"/>
          <w:u w:val="single"/>
        </w:rPr>
        <w:t>0000.0</w:t>
      </w:r>
      <w:r w:rsidR="009B629B">
        <w:rPr>
          <w:sz w:val="24"/>
          <w:szCs w:val="24"/>
        </w:rPr>
        <w:t>____________________________________.</w:t>
      </w:r>
      <w:r w:rsidR="009B629B">
        <w:rPr>
          <w:sz w:val="24"/>
          <w:szCs w:val="24"/>
        </w:rPr>
        <w:br/>
      </w:r>
      <w:r w:rsidR="009B629B">
        <w:t>(</w:t>
      </w:r>
      <w:proofErr w:type="spellStart"/>
      <w:r w:rsidR="009B629B">
        <w:t>згідно</w:t>
      </w:r>
      <w:proofErr w:type="spellEnd"/>
      <w:r w:rsidR="009B629B">
        <w:t xml:space="preserve"> з </w:t>
      </w:r>
      <w:proofErr w:type="spellStart"/>
      <w:r w:rsidR="009B629B">
        <w:t>Державнимкласифікаторомбудівель</w:t>
      </w:r>
      <w:proofErr w:type="spellEnd"/>
      <w:r w:rsidR="009B629B">
        <w:t xml:space="preserve"> та </w:t>
      </w:r>
      <w:proofErr w:type="spellStart"/>
      <w:r w:rsidR="009B629B">
        <w:t>споруд</w:t>
      </w:r>
      <w:proofErr w:type="spellEnd"/>
      <w:r w:rsidR="009B629B">
        <w:t xml:space="preserve"> ДК 018-2000)</w:t>
      </w:r>
    </w:p>
    <w:p w:rsidR="009B629B" w:rsidRDefault="009B629B" w:rsidP="009B629B">
      <w:pPr>
        <w:pStyle w:val="af"/>
        <w:spacing w:before="0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4F0CB4" w:rsidRDefault="004F0CB4" w:rsidP="009B629B">
      <w:pPr>
        <w:pStyle w:val="af"/>
        <w:spacing w:before="0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4F0CB4" w:rsidRDefault="004F0CB4" w:rsidP="009B629B">
      <w:pPr>
        <w:pStyle w:val="af"/>
        <w:spacing w:before="0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4F0CB4" w:rsidRDefault="004F0CB4" w:rsidP="009B629B">
      <w:pPr>
        <w:pStyle w:val="af"/>
        <w:spacing w:before="0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4F0CB4" w:rsidRDefault="004F0CB4" w:rsidP="009B629B">
      <w:pPr>
        <w:pStyle w:val="af"/>
        <w:spacing w:before="0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9B629B" w:rsidRDefault="00E8643D" w:rsidP="009B629B">
      <w:pPr>
        <w:pStyle w:val="af"/>
        <w:spacing w:before="0"/>
        <w:ind w:right="368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lastRenderedPageBreak/>
        <w:pict>
          <v:shape id="_x0000_s1037" type="#_x0000_t51" style="position:absolute;left:0;text-align:left;margin-left:348pt;margin-top:9.3pt;width:156.6pt;height:62.3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4248,7749,-2586,4490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37">
              <w:txbxContent>
                <w:p w:rsidR="009B629B" w:rsidRDefault="009B629B" w:rsidP="009B629B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Назварозпорядчого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документа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основі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якогосталисязміниабо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sz w:val="24"/>
                      <w:szCs w:val="24"/>
                    </w:rPr>
                    <w:t>якомувиявленапомилка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9B629B" w:rsidRDefault="009B629B" w:rsidP="009B629B">
                  <w:pPr>
                    <w:rPr>
                      <w:b/>
                      <w:color w:val="EEECE1"/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9B629B">
        <w:rPr>
          <w:rFonts w:ascii="Times New Roman" w:hAnsi="Times New Roman" w:cs="Times New Roman"/>
          <w:sz w:val="24"/>
          <w:szCs w:val="24"/>
        </w:rPr>
        <w:t xml:space="preserve">Найменування документа, що є підставою для зміни даних, </w:t>
      </w:r>
      <w:r w:rsidR="009B629B">
        <w:rPr>
          <w:rFonts w:ascii="Times New Roman" w:hAnsi="Times New Roman" w:cs="Times New Roman"/>
          <w:b/>
          <w:sz w:val="24"/>
          <w:szCs w:val="24"/>
          <w:u w:val="single"/>
        </w:rPr>
        <w:t>технічний паспорт (виявлено технічну помилку) від 01.01.2017 № 01.-01.17, виданого КП «БТІ»_________________________________________</w:t>
      </w:r>
    </w:p>
    <w:p w:rsidR="009B629B" w:rsidRDefault="009B629B" w:rsidP="009B629B">
      <w:pPr>
        <w:pStyle w:val="af"/>
        <w:spacing w:before="0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органу, який видав)</w:t>
      </w:r>
    </w:p>
    <w:p w:rsidR="009B629B" w:rsidRDefault="009B629B" w:rsidP="009B629B">
      <w:pPr>
        <w:pStyle w:val="af"/>
        <w:spacing w:before="0"/>
        <w:ind w:left="1418" w:right="3401" w:hanging="1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{Пункт 1 виключено на підставі Постанови</w:t>
      </w:r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№ 409 від 07.06.2017}</w:t>
      </w:r>
    </w:p>
    <w:p w:rsidR="009B629B" w:rsidRDefault="009B629B" w:rsidP="009B629B">
      <w:pPr>
        <w:pStyle w:val="af"/>
        <w:spacing w:before="0"/>
        <w:ind w:left="708" w:right="3401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 Декларація, в якій враховано зміни.</w:t>
      </w:r>
    </w:p>
    <w:p w:rsidR="009B629B" w:rsidRDefault="009B629B" w:rsidP="009B629B">
      <w:pPr>
        <w:pStyle w:val="af"/>
        <w:spacing w:before="0"/>
        <w:ind w:right="340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629B" w:rsidRDefault="00E8643D" w:rsidP="009B629B">
      <w:pPr>
        <w:ind w:right="3401" w:firstLine="567"/>
        <w:rPr>
          <w:rFonts w:cs="Antiqua"/>
          <w:lang w:val="uk-UA"/>
        </w:rPr>
      </w:pPr>
      <w:r>
        <w:rPr>
          <w:rFonts w:ascii="Antiqua" w:hAnsi="Antiqua" w:cs="Antiqua"/>
          <w:sz w:val="26"/>
          <w:szCs w:val="26"/>
          <w:lang w:val="uk-UA"/>
        </w:rPr>
        <w:pict>
          <v:shape id="_x0000_s1038" type="#_x0000_t51" style="position:absolute;left:0;text-align:left;margin-left:331.5pt;margin-top:22pt;width:174.6pt;height:51.2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14895,34109,-1324,3797,-742,3797,-186,-1181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38">
              <w:txbxContent>
                <w:p w:rsidR="009B629B" w:rsidRDefault="009B629B" w:rsidP="009B629B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батьковізамовника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заповнюєтьсялишефізичними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особами)</w:t>
                  </w:r>
                </w:p>
                <w:p w:rsidR="009B629B" w:rsidRDefault="009B629B" w:rsidP="009B629B">
                  <w:pPr>
                    <w:rPr>
                      <w:b/>
                      <w:color w:val="EEECE1"/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9B629B">
        <w:rPr>
          <w:spacing w:val="-4"/>
          <w:sz w:val="24"/>
          <w:szCs w:val="24"/>
        </w:rPr>
        <w:t xml:space="preserve">З метою </w:t>
      </w:r>
      <w:proofErr w:type="spellStart"/>
      <w:r w:rsidR="009B629B">
        <w:rPr>
          <w:spacing w:val="-4"/>
          <w:sz w:val="24"/>
          <w:szCs w:val="24"/>
        </w:rPr>
        <w:t>забезпеченняведенняєдиногореєструдокументів</w:t>
      </w:r>
      <w:proofErr w:type="spellEnd"/>
      <w:r w:rsidR="009B629B">
        <w:rPr>
          <w:spacing w:val="-4"/>
          <w:sz w:val="24"/>
          <w:szCs w:val="24"/>
        </w:rPr>
        <w:t xml:space="preserve">, </w:t>
      </w:r>
      <w:proofErr w:type="spellStart"/>
      <w:r w:rsidR="009B629B">
        <w:rPr>
          <w:spacing w:val="-4"/>
          <w:sz w:val="24"/>
          <w:szCs w:val="24"/>
        </w:rPr>
        <w:t>щодають</w:t>
      </w:r>
      <w:proofErr w:type="spellEnd"/>
      <w:r w:rsidR="009B629B">
        <w:rPr>
          <w:spacing w:val="-4"/>
          <w:sz w:val="24"/>
          <w:szCs w:val="24"/>
        </w:rPr>
        <w:t xml:space="preserve"> право на </w:t>
      </w:r>
      <w:proofErr w:type="spellStart"/>
      <w:r w:rsidR="009B629B">
        <w:rPr>
          <w:spacing w:val="-4"/>
          <w:sz w:val="24"/>
          <w:szCs w:val="24"/>
        </w:rPr>
        <w:t>виконанняпідготовчих</w:t>
      </w:r>
      <w:proofErr w:type="spellEnd"/>
      <w:r w:rsidR="009B629B">
        <w:rPr>
          <w:spacing w:val="-4"/>
          <w:sz w:val="24"/>
          <w:szCs w:val="24"/>
        </w:rPr>
        <w:t xml:space="preserve"> та </w:t>
      </w:r>
      <w:proofErr w:type="spellStart"/>
      <w:r w:rsidR="009B629B">
        <w:rPr>
          <w:spacing w:val="-4"/>
          <w:sz w:val="24"/>
          <w:szCs w:val="24"/>
        </w:rPr>
        <w:t>будівельнихробіт</w:t>
      </w:r>
      <w:proofErr w:type="spellEnd"/>
      <w:r w:rsidR="009B629B">
        <w:rPr>
          <w:spacing w:val="-4"/>
          <w:sz w:val="24"/>
          <w:szCs w:val="24"/>
        </w:rPr>
        <w:t xml:space="preserve"> і </w:t>
      </w:r>
      <w:proofErr w:type="spellStart"/>
      <w:r w:rsidR="009B629B">
        <w:rPr>
          <w:spacing w:val="-4"/>
          <w:sz w:val="24"/>
          <w:szCs w:val="24"/>
        </w:rPr>
        <w:t>засвідчуютьприйняття</w:t>
      </w:r>
      <w:proofErr w:type="spellEnd"/>
      <w:r w:rsidR="009B629B">
        <w:rPr>
          <w:spacing w:val="-4"/>
          <w:sz w:val="24"/>
          <w:szCs w:val="24"/>
        </w:rPr>
        <w:t xml:space="preserve"> в </w:t>
      </w:r>
      <w:proofErr w:type="spellStart"/>
      <w:r w:rsidR="009B629B">
        <w:rPr>
          <w:spacing w:val="-4"/>
          <w:sz w:val="24"/>
          <w:szCs w:val="24"/>
        </w:rPr>
        <w:t>експлуатаціюзакінченихбудівництвомоб’єктів</w:t>
      </w:r>
      <w:proofErr w:type="spellEnd"/>
      <w:r w:rsidR="009B629B">
        <w:rPr>
          <w:spacing w:val="-4"/>
          <w:sz w:val="24"/>
          <w:szCs w:val="24"/>
        </w:rPr>
        <w:t xml:space="preserve">, </w:t>
      </w:r>
      <w:proofErr w:type="spellStart"/>
      <w:r w:rsidR="009B629B">
        <w:rPr>
          <w:spacing w:val="-4"/>
          <w:sz w:val="24"/>
          <w:szCs w:val="24"/>
        </w:rPr>
        <w:t>відомостей</w:t>
      </w:r>
      <w:proofErr w:type="spellEnd"/>
      <w:r w:rsidR="009B629B">
        <w:rPr>
          <w:spacing w:val="-4"/>
          <w:sz w:val="24"/>
          <w:szCs w:val="24"/>
        </w:rPr>
        <w:t xml:space="preserve"> про </w:t>
      </w:r>
      <w:proofErr w:type="spellStart"/>
      <w:r w:rsidR="009B629B">
        <w:rPr>
          <w:spacing w:val="-4"/>
          <w:sz w:val="24"/>
          <w:szCs w:val="24"/>
        </w:rPr>
        <w:t>повернення</w:t>
      </w:r>
      <w:proofErr w:type="spellEnd"/>
      <w:r w:rsidR="009B629B">
        <w:rPr>
          <w:spacing w:val="-4"/>
          <w:sz w:val="24"/>
          <w:szCs w:val="24"/>
        </w:rPr>
        <w:t xml:space="preserve"> на </w:t>
      </w:r>
      <w:proofErr w:type="spellStart"/>
      <w:r w:rsidR="009B629B">
        <w:rPr>
          <w:spacing w:val="-4"/>
          <w:sz w:val="24"/>
          <w:szCs w:val="24"/>
        </w:rPr>
        <w:t>доопрацювання</w:t>
      </w:r>
      <w:proofErr w:type="spellEnd"/>
      <w:r w:rsidR="009B629B">
        <w:rPr>
          <w:spacing w:val="-4"/>
          <w:sz w:val="24"/>
          <w:szCs w:val="24"/>
        </w:rPr>
        <w:t xml:space="preserve">, </w:t>
      </w:r>
      <w:proofErr w:type="spellStart"/>
      <w:r w:rsidR="009B629B">
        <w:rPr>
          <w:spacing w:val="-4"/>
          <w:sz w:val="24"/>
          <w:szCs w:val="24"/>
        </w:rPr>
        <w:t>відмову</w:t>
      </w:r>
      <w:proofErr w:type="spellEnd"/>
      <w:r w:rsidR="009B629B">
        <w:rPr>
          <w:spacing w:val="-4"/>
          <w:sz w:val="24"/>
          <w:szCs w:val="24"/>
        </w:rPr>
        <w:t xml:space="preserve"> у </w:t>
      </w:r>
      <w:proofErr w:type="spellStart"/>
      <w:r w:rsidR="009B629B">
        <w:rPr>
          <w:spacing w:val="-4"/>
          <w:sz w:val="24"/>
          <w:szCs w:val="24"/>
        </w:rPr>
        <w:t>видачі</w:t>
      </w:r>
      <w:proofErr w:type="spellEnd"/>
      <w:r w:rsidR="009B629B">
        <w:rPr>
          <w:spacing w:val="-4"/>
          <w:sz w:val="24"/>
          <w:szCs w:val="24"/>
        </w:rPr>
        <w:t xml:space="preserve">, </w:t>
      </w:r>
      <w:proofErr w:type="spellStart"/>
      <w:r w:rsidR="009B629B">
        <w:rPr>
          <w:spacing w:val="-4"/>
          <w:sz w:val="24"/>
          <w:szCs w:val="24"/>
        </w:rPr>
        <w:t>скасування</w:t>
      </w:r>
      <w:proofErr w:type="spellEnd"/>
      <w:r w:rsidR="009B629B">
        <w:rPr>
          <w:spacing w:val="-4"/>
          <w:sz w:val="24"/>
          <w:szCs w:val="24"/>
        </w:rPr>
        <w:t xml:space="preserve"> та </w:t>
      </w:r>
      <w:proofErr w:type="spellStart"/>
      <w:r w:rsidR="009B629B">
        <w:rPr>
          <w:spacing w:val="-4"/>
          <w:sz w:val="24"/>
          <w:szCs w:val="24"/>
        </w:rPr>
        <w:t>анулюваннязазначенихдокументіввідповідно</w:t>
      </w:r>
      <w:proofErr w:type="spellEnd"/>
      <w:r w:rsidR="009B629B">
        <w:rPr>
          <w:spacing w:val="-4"/>
          <w:sz w:val="24"/>
          <w:szCs w:val="24"/>
        </w:rPr>
        <w:t xml:space="preserve"> до Закону </w:t>
      </w:r>
      <w:proofErr w:type="spellStart"/>
      <w:r w:rsidR="009B629B">
        <w:rPr>
          <w:spacing w:val="-4"/>
          <w:sz w:val="24"/>
          <w:szCs w:val="24"/>
        </w:rPr>
        <w:t>України</w:t>
      </w:r>
      <w:proofErr w:type="spellEnd"/>
      <w:r w:rsidR="009B629B">
        <w:rPr>
          <w:spacing w:val="-4"/>
          <w:sz w:val="24"/>
          <w:szCs w:val="24"/>
        </w:rPr>
        <w:t xml:space="preserve"> “Про </w:t>
      </w:r>
      <w:proofErr w:type="spellStart"/>
      <w:r w:rsidR="009B629B">
        <w:rPr>
          <w:spacing w:val="-4"/>
          <w:sz w:val="24"/>
          <w:szCs w:val="24"/>
        </w:rPr>
        <w:t>захистперсональнихданих</w:t>
      </w:r>
      <w:proofErr w:type="spellEnd"/>
      <w:r w:rsidR="009B629B">
        <w:rPr>
          <w:spacing w:val="-4"/>
          <w:sz w:val="24"/>
          <w:szCs w:val="24"/>
        </w:rPr>
        <w:t>” я</w:t>
      </w:r>
      <w:r w:rsidR="009B629B">
        <w:rPr>
          <w:sz w:val="24"/>
          <w:szCs w:val="24"/>
        </w:rPr>
        <w:t xml:space="preserve">, </w:t>
      </w:r>
      <w:proofErr w:type="spellStart"/>
      <w:r w:rsidR="009B629B">
        <w:rPr>
          <w:b/>
          <w:sz w:val="24"/>
          <w:szCs w:val="24"/>
          <w:u w:val="single"/>
        </w:rPr>
        <w:t>ІвановІванІванович</w:t>
      </w:r>
      <w:proofErr w:type="spellEnd"/>
      <w:r w:rsidR="009B629B">
        <w:rPr>
          <w:b/>
          <w:sz w:val="24"/>
          <w:szCs w:val="24"/>
          <w:u w:val="single"/>
        </w:rPr>
        <w:t>__________________</w:t>
      </w:r>
      <w:r w:rsidR="009B629B">
        <w:rPr>
          <w:sz w:val="24"/>
          <w:szCs w:val="24"/>
        </w:rPr>
        <w:t>_,</w:t>
      </w:r>
      <w:r w:rsidR="009B629B">
        <w:rPr>
          <w:sz w:val="24"/>
          <w:szCs w:val="24"/>
        </w:rPr>
        <w:br/>
      </w:r>
      <w:r w:rsidR="009B629B">
        <w:t xml:space="preserve">                  </w:t>
      </w:r>
      <w:proofErr w:type="gramStart"/>
      <w:r w:rsidR="009B629B">
        <w:t xml:space="preserve">   (</w:t>
      </w:r>
      <w:proofErr w:type="spellStart"/>
      <w:proofErr w:type="gramEnd"/>
      <w:r w:rsidR="009B629B">
        <w:t>прізвище</w:t>
      </w:r>
      <w:proofErr w:type="spellEnd"/>
      <w:r w:rsidR="009B629B">
        <w:t xml:space="preserve">, </w:t>
      </w:r>
      <w:proofErr w:type="spellStart"/>
      <w:r w:rsidR="009B629B">
        <w:t>ім’я</w:t>
      </w:r>
      <w:proofErr w:type="spellEnd"/>
      <w:r w:rsidR="009B629B">
        <w:t xml:space="preserve"> та по </w:t>
      </w:r>
      <w:proofErr w:type="spellStart"/>
      <w:r w:rsidR="009B629B">
        <w:t>батьковіфізичної</w:t>
      </w:r>
      <w:proofErr w:type="spellEnd"/>
      <w:r w:rsidR="009B629B">
        <w:t xml:space="preserve"> особи)</w:t>
      </w:r>
    </w:p>
    <w:p w:rsidR="009B629B" w:rsidRDefault="00E8643D" w:rsidP="009B629B">
      <w:pPr>
        <w:ind w:right="3401"/>
        <w:jc w:val="both"/>
        <w:rPr>
          <w:sz w:val="24"/>
          <w:szCs w:val="24"/>
        </w:rPr>
      </w:pPr>
      <w:r>
        <w:rPr>
          <w:rFonts w:ascii="Antiqua" w:hAnsi="Antiqua"/>
          <w:sz w:val="26"/>
          <w:szCs w:val="26"/>
        </w:rPr>
        <w:pict>
          <v:shape id="_x0000_s1039" type="#_x0000_t51" style="position:absolute;left:0;text-align:left;margin-left:298.65pt;margin-top:10.75pt;width:193.8pt;height:48pt;z-index:251671040" adj="-16217,21870,-10861,,-669,,-12204,-20088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9">
              <w:txbxContent>
                <w:p w:rsidR="009B629B" w:rsidRDefault="009B629B" w:rsidP="009B629B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Особистийпідпис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sz w:val="24"/>
                      <w:szCs w:val="24"/>
                    </w:rPr>
                    <w:t>ініціалифізичної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особи –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замовника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9B629B" w:rsidRDefault="009B629B" w:rsidP="009B629B">
                  <w:pPr>
                    <w:jc w:val="center"/>
                    <w:rPr>
                      <w:rFonts w:ascii="Antiqua" w:hAnsi="Antiqua" w:cs="Antiqua"/>
                      <w:sz w:val="22"/>
                      <w:szCs w:val="22"/>
                    </w:rPr>
                  </w:pPr>
                </w:p>
                <w:p w:rsidR="009B629B" w:rsidRDefault="009B629B" w:rsidP="009B629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r w:rsidR="009B629B">
        <w:rPr>
          <w:sz w:val="24"/>
          <w:szCs w:val="24"/>
        </w:rPr>
        <w:t xml:space="preserve">даю </w:t>
      </w:r>
      <w:proofErr w:type="spellStart"/>
      <w:r w:rsidR="009B629B">
        <w:rPr>
          <w:sz w:val="24"/>
          <w:szCs w:val="24"/>
        </w:rPr>
        <w:t>згоду</w:t>
      </w:r>
      <w:proofErr w:type="spellEnd"/>
      <w:r w:rsidR="009B629B">
        <w:rPr>
          <w:sz w:val="24"/>
          <w:szCs w:val="24"/>
        </w:rPr>
        <w:t xml:space="preserve"> на </w:t>
      </w:r>
      <w:proofErr w:type="spellStart"/>
      <w:r w:rsidR="009B629B">
        <w:rPr>
          <w:sz w:val="24"/>
          <w:szCs w:val="24"/>
        </w:rPr>
        <w:t>обробленнямоїхперсональнихданих</w:t>
      </w:r>
      <w:proofErr w:type="spellEnd"/>
      <w:r w:rsidR="009B629B">
        <w:rPr>
          <w:sz w:val="24"/>
          <w:szCs w:val="24"/>
        </w:rPr>
        <w:t>.</w:t>
      </w:r>
    </w:p>
    <w:p w:rsidR="009B629B" w:rsidRDefault="009B629B" w:rsidP="009B62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450" w:type="pct"/>
        <w:tblLook w:val="04A0" w:firstRow="1" w:lastRow="0" w:firstColumn="1" w:lastColumn="0" w:noHBand="0" w:noVBand="1"/>
      </w:tblPr>
      <w:tblGrid>
        <w:gridCol w:w="1896"/>
        <w:gridCol w:w="1184"/>
        <w:gridCol w:w="2233"/>
        <w:gridCol w:w="1682"/>
      </w:tblGrid>
      <w:tr w:rsidR="009B629B" w:rsidTr="009B629B">
        <w:tc>
          <w:tcPr>
            <w:tcW w:w="1364" w:type="pct"/>
            <w:hideMark/>
          </w:tcPr>
          <w:p w:rsidR="009B629B" w:rsidRDefault="009B629B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855" w:type="pct"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pct"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629B" w:rsidRPr="0087515E" w:rsidTr="009B629B">
        <w:tc>
          <w:tcPr>
            <w:tcW w:w="1364" w:type="pct"/>
            <w:hideMark/>
          </w:tcPr>
          <w:p w:rsidR="009B629B" w:rsidRDefault="009B629B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(за наявності)</w:t>
            </w:r>
          </w:p>
        </w:tc>
        <w:tc>
          <w:tcPr>
            <w:tcW w:w="855" w:type="pct"/>
            <w:hideMark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604" w:type="pct"/>
            <w:hideMark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І.І.Іванов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176" w:type="pct"/>
            <w:hideMark/>
          </w:tcPr>
          <w:p w:rsidR="009B629B" w:rsidRDefault="00E8643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s1040" type="#_x0000_t51" style="position:absolute;left:0;text-align:left;margin-left:31.2pt;margin-top:24.1pt;width:207.75pt;height:25.5pt;z-index:251672064;mso-position-horizontal-relative:text;mso-position-vertical-relative:text" adj="-24230,5591,-6238,7624,-624,7624,-5074,-248951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0">
                    <w:txbxContent>
                      <w:p w:rsidR="009B629B" w:rsidRDefault="009B629B" w:rsidP="009B62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Фізичною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особою не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проставляється</w:t>
                        </w:r>
                        <w:proofErr w:type="spellEnd"/>
                      </w:p>
                      <w:p w:rsidR="009B629B" w:rsidRDefault="009B629B" w:rsidP="009B62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B629B" w:rsidTr="009B629B">
        <w:tc>
          <w:tcPr>
            <w:tcW w:w="1364" w:type="pct"/>
            <w:hideMark/>
          </w:tcPr>
          <w:p w:rsidR="009B629B" w:rsidRDefault="009B629B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технічного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нагляду</w:t>
            </w:r>
          </w:p>
        </w:tc>
        <w:tc>
          <w:tcPr>
            <w:tcW w:w="855" w:type="pct"/>
            <w:hideMark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604" w:type="pct"/>
            <w:hideMark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176" w:type="pct"/>
            <w:vAlign w:val="bottom"/>
            <w:hideMark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кваліфікаційного сертифіката)</w:t>
            </w:r>
          </w:p>
        </w:tc>
      </w:tr>
      <w:tr w:rsidR="009B629B" w:rsidTr="009B629B">
        <w:tc>
          <w:tcPr>
            <w:tcW w:w="1364" w:type="pct"/>
            <w:hideMark/>
          </w:tcPr>
          <w:p w:rsidR="009B629B" w:rsidRDefault="009B629B">
            <w:pPr>
              <w:pStyle w:val="af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5" w:type="pct"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pct"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vAlign w:val="bottom"/>
          </w:tcPr>
          <w:p w:rsidR="009B629B" w:rsidRDefault="009B629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629B" w:rsidTr="009B629B">
        <w:tc>
          <w:tcPr>
            <w:tcW w:w="1364" w:type="pct"/>
            <w:hideMark/>
          </w:tcPr>
          <w:p w:rsidR="009B629B" w:rsidRDefault="009B629B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архітектор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та/або інженер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проекту</w:t>
            </w:r>
          </w:p>
        </w:tc>
        <w:tc>
          <w:tcPr>
            <w:tcW w:w="855" w:type="pct"/>
            <w:hideMark/>
          </w:tcPr>
          <w:p w:rsidR="009B629B" w:rsidRDefault="009B629B">
            <w:pPr>
              <w:pStyle w:val="af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604" w:type="pct"/>
            <w:hideMark/>
          </w:tcPr>
          <w:p w:rsidR="009B629B" w:rsidRDefault="009B629B">
            <w:pPr>
              <w:pStyle w:val="af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176" w:type="pct"/>
            <w:vAlign w:val="bottom"/>
            <w:hideMark/>
          </w:tcPr>
          <w:p w:rsidR="009B629B" w:rsidRDefault="009B629B">
            <w:pPr>
              <w:pStyle w:val="af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кваліфікаційного сертифіката)</w:t>
            </w:r>
          </w:p>
        </w:tc>
      </w:tr>
      <w:tr w:rsidR="009B629B" w:rsidTr="009B629B">
        <w:tc>
          <w:tcPr>
            <w:tcW w:w="1364" w:type="pct"/>
            <w:hideMark/>
          </w:tcPr>
          <w:p w:rsidR="009B629B" w:rsidRDefault="009B629B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5" w:type="pct"/>
          </w:tcPr>
          <w:p w:rsidR="009B629B" w:rsidRDefault="009B629B">
            <w:pPr>
              <w:pStyle w:val="af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pct"/>
          </w:tcPr>
          <w:p w:rsidR="009B629B" w:rsidRDefault="009B629B">
            <w:pPr>
              <w:pStyle w:val="af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pct"/>
            <w:vAlign w:val="bottom"/>
          </w:tcPr>
          <w:p w:rsidR="009B629B" w:rsidRDefault="009B629B">
            <w:pPr>
              <w:pStyle w:val="af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B629B" w:rsidRDefault="009B629B" w:rsidP="009B629B">
      <w:pPr>
        <w:pStyle w:val="a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629B" w:rsidRDefault="009B629B" w:rsidP="009B629B">
      <w:pPr>
        <w:pStyle w:val="af"/>
        <w:spacing w:before="0"/>
        <w:ind w:left="1418" w:hanging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Примітки.      1. На кожній сторінці заяви замовником проставляється підпис, що засвідчується його печаткою (за наявності). У випадку зміни замовника заява подається діючим замовником з додаванням до неї декларації про готовність об’єкта до експлуатації, в якій зазначаються відомості про замовника, якому передано право на будівництво об’єкта. </w:t>
      </w:r>
    </w:p>
    <w:p w:rsidR="009B629B" w:rsidRDefault="009B629B" w:rsidP="009B629B">
      <w:pPr>
        <w:pStyle w:val="af"/>
        <w:spacing w:before="0"/>
        <w:ind w:left="1456" w:hanging="25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2. Відомості щодо інженера технічного нагляду та </w:t>
      </w:r>
      <w:r>
        <w:rPr>
          <w:rFonts w:ascii="Times New Roman" w:hAnsi="Times New Roman"/>
          <w:sz w:val="22"/>
          <w:szCs w:val="22"/>
        </w:rPr>
        <w:t>головного архітектора (інженера) проекту</w:t>
      </w:r>
      <w:r>
        <w:rPr>
          <w:rFonts w:ascii="Times New Roman" w:hAnsi="Times New Roman" w:cs="Times New Roman"/>
          <w:sz w:val="22"/>
          <w:szCs w:val="22"/>
        </w:rPr>
        <w:t xml:space="preserve">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 </w:t>
      </w:r>
    </w:p>
    <w:p w:rsidR="009B629B" w:rsidRDefault="009B629B" w:rsidP="009B629B">
      <w:pPr>
        <w:rPr>
          <w:rFonts w:ascii="Antiqua" w:hAnsi="Antiqua" w:cs="Antiqua"/>
        </w:rPr>
      </w:pPr>
    </w:p>
    <w:p w:rsidR="009B629B" w:rsidRDefault="009B629B" w:rsidP="009B629B">
      <w:pPr>
        <w:jc w:val="both"/>
        <w:rPr>
          <w:b/>
        </w:rPr>
      </w:pPr>
      <w:r>
        <w:rPr>
          <w:b/>
          <w:i/>
          <w:iCs/>
          <w:sz w:val="24"/>
          <w:szCs w:val="24"/>
          <w:lang w:eastAsia="uk-UA"/>
        </w:rPr>
        <w:t xml:space="preserve">{Порядок </w:t>
      </w:r>
      <w:proofErr w:type="spellStart"/>
      <w:r>
        <w:rPr>
          <w:b/>
          <w:i/>
          <w:iCs/>
          <w:sz w:val="24"/>
          <w:szCs w:val="24"/>
          <w:lang w:eastAsia="uk-UA"/>
        </w:rPr>
        <w:t>доповнено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b/>
          <w:i/>
          <w:iCs/>
          <w:sz w:val="24"/>
          <w:szCs w:val="24"/>
          <w:lang w:eastAsia="uk-UA"/>
        </w:rPr>
        <w:t>додатком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6 </w:t>
      </w:r>
      <w:proofErr w:type="spellStart"/>
      <w:r>
        <w:rPr>
          <w:b/>
          <w:i/>
          <w:iCs/>
          <w:sz w:val="24"/>
          <w:szCs w:val="24"/>
          <w:lang w:eastAsia="uk-UA"/>
        </w:rPr>
        <w:t>згідно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з </w:t>
      </w:r>
      <w:proofErr w:type="spellStart"/>
      <w:r>
        <w:rPr>
          <w:b/>
          <w:i/>
          <w:iCs/>
          <w:sz w:val="24"/>
          <w:szCs w:val="24"/>
          <w:lang w:eastAsia="uk-UA"/>
        </w:rPr>
        <w:t>Постановою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КМ № 918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30.10.2013; в </w:t>
      </w:r>
      <w:proofErr w:type="spellStart"/>
      <w:r>
        <w:rPr>
          <w:b/>
          <w:i/>
          <w:iCs/>
          <w:sz w:val="24"/>
          <w:szCs w:val="24"/>
          <w:lang w:eastAsia="uk-UA"/>
        </w:rPr>
        <w:t>редакції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Постанови КМ № 750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08.09.2015; </w:t>
      </w:r>
      <w:proofErr w:type="spellStart"/>
      <w:r>
        <w:rPr>
          <w:b/>
          <w:i/>
          <w:iCs/>
          <w:sz w:val="24"/>
          <w:szCs w:val="24"/>
          <w:lang w:eastAsia="uk-UA"/>
        </w:rPr>
        <w:t>із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b/>
          <w:i/>
          <w:iCs/>
          <w:sz w:val="24"/>
          <w:szCs w:val="24"/>
          <w:lang w:eastAsia="uk-UA"/>
        </w:rPr>
        <w:t>змінами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, </w:t>
      </w:r>
      <w:proofErr w:type="spellStart"/>
      <w:r>
        <w:rPr>
          <w:b/>
          <w:i/>
          <w:iCs/>
          <w:sz w:val="24"/>
          <w:szCs w:val="24"/>
          <w:lang w:eastAsia="uk-UA"/>
        </w:rPr>
        <w:t>внесеними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b/>
          <w:i/>
          <w:iCs/>
          <w:sz w:val="24"/>
          <w:szCs w:val="24"/>
          <w:lang w:eastAsia="uk-UA"/>
        </w:rPr>
        <w:t>згідно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з Постановами КМ № 880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21.10.2015, № 409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07.06.2017, № 327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25.04.2018}</w:t>
      </w:r>
    </w:p>
    <w:p w:rsidR="009B629B" w:rsidRPr="00234CFA" w:rsidRDefault="009B629B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9B629B" w:rsidRPr="00234CFA" w:rsidSect="005628A2">
      <w:headerReference w:type="default" r:id="rId8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3D" w:rsidRDefault="00E8643D">
      <w:r>
        <w:separator/>
      </w:r>
    </w:p>
  </w:endnote>
  <w:endnote w:type="continuationSeparator" w:id="0">
    <w:p w:rsidR="00E8643D" w:rsidRDefault="00E8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Pragmatica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-BookOb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3D" w:rsidRDefault="00E8643D">
      <w:r>
        <w:separator/>
      </w:r>
    </w:p>
  </w:footnote>
  <w:footnote w:type="continuationSeparator" w:id="0">
    <w:p w:rsidR="00E8643D" w:rsidRDefault="00E8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76" w:rsidRDefault="001730EA">
    <w:pPr>
      <w:pStyle w:val="a3"/>
      <w:jc w:val="right"/>
    </w:pPr>
    <w:r>
      <w:rPr>
        <w:rStyle w:val="a5"/>
      </w:rPr>
      <w:fldChar w:fldCharType="begin"/>
    </w:r>
    <w:r w:rsidR="00EA147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0CB4">
      <w:rPr>
        <w:rStyle w:val="a5"/>
        <w:noProof/>
      </w:rPr>
      <w:t>18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B6A27"/>
    <w:multiLevelType w:val="multilevel"/>
    <w:tmpl w:val="3BF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B316B"/>
    <w:multiLevelType w:val="hybridMultilevel"/>
    <w:tmpl w:val="10866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2A3F"/>
    <w:multiLevelType w:val="multilevel"/>
    <w:tmpl w:val="00A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B4DCC"/>
    <w:multiLevelType w:val="multilevel"/>
    <w:tmpl w:val="916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F10AD"/>
    <w:multiLevelType w:val="multilevel"/>
    <w:tmpl w:val="E19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602FF"/>
    <w:multiLevelType w:val="multilevel"/>
    <w:tmpl w:val="3FC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  <w:num w:numId="20">
    <w:abstractNumId w:val="20"/>
  </w:num>
  <w:num w:numId="21">
    <w:abstractNumId w:val="19"/>
  </w:num>
  <w:num w:numId="22">
    <w:abstractNumId w:val="9"/>
  </w:num>
  <w:num w:numId="23">
    <w:abstractNumId w:val="4"/>
  </w:num>
  <w:num w:numId="24">
    <w:abstractNumId w:val="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01AA"/>
    <w:rsid w:val="0000623A"/>
    <w:rsid w:val="0000662A"/>
    <w:rsid w:val="00025B11"/>
    <w:rsid w:val="00031CE9"/>
    <w:rsid w:val="00041725"/>
    <w:rsid w:val="00063B93"/>
    <w:rsid w:val="000962E9"/>
    <w:rsid w:val="000C7963"/>
    <w:rsid w:val="000D09E7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30EA"/>
    <w:rsid w:val="00177206"/>
    <w:rsid w:val="00180E2D"/>
    <w:rsid w:val="0019073B"/>
    <w:rsid w:val="0019257C"/>
    <w:rsid w:val="00192FD9"/>
    <w:rsid w:val="001B5DB9"/>
    <w:rsid w:val="001D03D2"/>
    <w:rsid w:val="00211B88"/>
    <w:rsid w:val="0022749E"/>
    <w:rsid w:val="002336AE"/>
    <w:rsid w:val="00234CFA"/>
    <w:rsid w:val="002611B4"/>
    <w:rsid w:val="00264334"/>
    <w:rsid w:val="00264BBD"/>
    <w:rsid w:val="00264E9C"/>
    <w:rsid w:val="00287849"/>
    <w:rsid w:val="002C1217"/>
    <w:rsid w:val="002D4695"/>
    <w:rsid w:val="002E36B8"/>
    <w:rsid w:val="002E46B2"/>
    <w:rsid w:val="00324DEC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4013A8"/>
    <w:rsid w:val="00402DE0"/>
    <w:rsid w:val="00451E89"/>
    <w:rsid w:val="00453B63"/>
    <w:rsid w:val="00472FD4"/>
    <w:rsid w:val="00481760"/>
    <w:rsid w:val="004874A5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D4952"/>
    <w:rsid w:val="004E4897"/>
    <w:rsid w:val="004F0637"/>
    <w:rsid w:val="004F0CB4"/>
    <w:rsid w:val="004F664A"/>
    <w:rsid w:val="00507E65"/>
    <w:rsid w:val="00521839"/>
    <w:rsid w:val="005222C5"/>
    <w:rsid w:val="0052348A"/>
    <w:rsid w:val="00524DE2"/>
    <w:rsid w:val="00541E00"/>
    <w:rsid w:val="00546001"/>
    <w:rsid w:val="00552CDA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7AED"/>
    <w:rsid w:val="00644FDD"/>
    <w:rsid w:val="00650CBF"/>
    <w:rsid w:val="006551A0"/>
    <w:rsid w:val="00667A69"/>
    <w:rsid w:val="006767B2"/>
    <w:rsid w:val="00691FB0"/>
    <w:rsid w:val="006A207D"/>
    <w:rsid w:val="006B4945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363F9"/>
    <w:rsid w:val="00760A5F"/>
    <w:rsid w:val="007619C2"/>
    <w:rsid w:val="00784422"/>
    <w:rsid w:val="0078651B"/>
    <w:rsid w:val="00786A66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7515E"/>
    <w:rsid w:val="00887673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5C7C"/>
    <w:rsid w:val="0098609B"/>
    <w:rsid w:val="009B2EA0"/>
    <w:rsid w:val="009B629B"/>
    <w:rsid w:val="009D1945"/>
    <w:rsid w:val="009D1C65"/>
    <w:rsid w:val="009D3669"/>
    <w:rsid w:val="009D5BCD"/>
    <w:rsid w:val="009F0E26"/>
    <w:rsid w:val="00A0173D"/>
    <w:rsid w:val="00A0558B"/>
    <w:rsid w:val="00A33379"/>
    <w:rsid w:val="00A414AA"/>
    <w:rsid w:val="00A415E2"/>
    <w:rsid w:val="00A470F9"/>
    <w:rsid w:val="00A5612D"/>
    <w:rsid w:val="00A64B7F"/>
    <w:rsid w:val="00A83609"/>
    <w:rsid w:val="00AA76D4"/>
    <w:rsid w:val="00AB6ED3"/>
    <w:rsid w:val="00AD2394"/>
    <w:rsid w:val="00AD3A24"/>
    <w:rsid w:val="00AD3B49"/>
    <w:rsid w:val="00AE7939"/>
    <w:rsid w:val="00B00594"/>
    <w:rsid w:val="00B05673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C01B1F"/>
    <w:rsid w:val="00C037C6"/>
    <w:rsid w:val="00C61366"/>
    <w:rsid w:val="00CA402E"/>
    <w:rsid w:val="00CE610B"/>
    <w:rsid w:val="00D03D26"/>
    <w:rsid w:val="00D07C62"/>
    <w:rsid w:val="00D3224E"/>
    <w:rsid w:val="00D429A5"/>
    <w:rsid w:val="00D544FE"/>
    <w:rsid w:val="00D67692"/>
    <w:rsid w:val="00D705D0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166E7"/>
    <w:rsid w:val="00E46113"/>
    <w:rsid w:val="00E54B6C"/>
    <w:rsid w:val="00E603FB"/>
    <w:rsid w:val="00E60A38"/>
    <w:rsid w:val="00E718FF"/>
    <w:rsid w:val="00E8643D"/>
    <w:rsid w:val="00EA1476"/>
    <w:rsid w:val="00EA2CCB"/>
    <w:rsid w:val="00EB2F10"/>
    <w:rsid w:val="00F020CA"/>
    <w:rsid w:val="00F21167"/>
    <w:rsid w:val="00F71B52"/>
    <w:rsid w:val="00FC2B14"/>
    <w:rsid w:val="00FD1A53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4"/>
        <o:r id="V:Rule4" type="callout" idref="#Выноска 2 (граница и черта) 5"/>
        <o:r id="V:Rule5" type="callout" idref="#Выноска 2 (граница и черта) 13"/>
        <o:r id="V:Rule6" type="callout" idref="#Выноска 2 (граница и черта) 14"/>
        <o:r id="V:Rule7" type="callout" idref="#Выноска 2 (граница и черта) 12"/>
        <o:r id="V:Rule8" type="callout" idref="#Выноска 2 (граница и черта) 15"/>
        <o:r id="V:Rule9" type="callout" idref="#_x0000_s1036"/>
        <o:r id="V:Rule10" type="callout" idref="#_x0000_s1037"/>
        <o:r id="V:Rule11" type="callout" idref="#_x0000_s1038"/>
        <o:r id="V:Rule12" type="callout" idref="#_x0000_s1039"/>
        <o:r id="V:Rule13" type="callout" idref="#_x0000_s1040"/>
      </o:rules>
    </o:shapelayout>
  </w:shapeDefaults>
  <w:decimalSymbol w:val=","/>
  <w:listSeparator w:val=";"/>
  <w14:docId w14:val="24CC8A78"/>
  <w15:docId w15:val="{DEB137B4-9390-4552-B6AC-50546F0F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paragraph" w:styleId="af3">
    <w:name w:val="endnote text"/>
    <w:basedOn w:val="a"/>
    <w:link w:val="af4"/>
    <w:rsid w:val="00D705D0"/>
  </w:style>
  <w:style w:type="character" w:customStyle="1" w:styleId="af4">
    <w:name w:val="Текст кінцевої виноски Знак"/>
    <w:basedOn w:val="a0"/>
    <w:link w:val="af3"/>
    <w:rsid w:val="00D705D0"/>
    <w:rPr>
      <w:lang w:val="ru-RU" w:eastAsia="ru-RU"/>
    </w:rPr>
  </w:style>
  <w:style w:type="character" w:customStyle="1" w:styleId="st46">
    <w:name w:val="st46"/>
    <w:uiPriority w:val="99"/>
    <w:rsid w:val="00D705D0"/>
    <w:rPr>
      <w:i/>
      <w:iCs/>
      <w:color w:val="000000"/>
    </w:rPr>
  </w:style>
  <w:style w:type="character" w:customStyle="1" w:styleId="st161">
    <w:name w:val="st161"/>
    <w:uiPriority w:val="99"/>
    <w:rsid w:val="00D705D0"/>
    <w:rPr>
      <w:b/>
      <w:bCs/>
      <w:color w:val="000000"/>
      <w:sz w:val="28"/>
      <w:szCs w:val="28"/>
    </w:rPr>
  </w:style>
  <w:style w:type="character" w:customStyle="1" w:styleId="24">
    <w:name w:val="Основной текст (2)"/>
    <w:basedOn w:val="23"/>
    <w:uiPriority w:val="99"/>
    <w:rsid w:val="00D705D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Ch6">
    <w:name w:val="Додаток № (Ch_6 Міністерства)"/>
    <w:basedOn w:val="af5"/>
    <w:rsid w:val="00691FB0"/>
    <w:pPr>
      <w:keepNext/>
    </w:pPr>
  </w:style>
  <w:style w:type="paragraph" w:customStyle="1" w:styleId="af5">
    <w:name w:val="Додаток № (Общие)"/>
    <w:basedOn w:val="af6"/>
    <w:rsid w:val="00691FB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af6">
    <w:name w:val="Додаток № (Общие:Базовые)"/>
    <w:basedOn w:val="af7"/>
    <w:rsid w:val="00691FB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7">
    <w:name w:val="[Основний абзац]"/>
    <w:basedOn w:val="af8"/>
    <w:rsid w:val="00691FB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8">
    <w:name w:val="[Немає стилю абзацу]"/>
    <w:rsid w:val="00691FB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StrokeCh6">
    <w:name w:val="Stroke (Ch_6 Міністерства)"/>
    <w:basedOn w:val="af8"/>
    <w:rsid w:val="00691FB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0">
    <w:name w:val="Заголовок Додатка (Ch_6 Міністерства)"/>
    <w:basedOn w:val="af9"/>
    <w:rsid w:val="00691FB0"/>
    <w:pPr>
      <w:spacing w:before="283"/>
    </w:pPr>
  </w:style>
  <w:style w:type="paragraph" w:customStyle="1" w:styleId="af9">
    <w:name w:val="Заголовок Додатка (Общие)"/>
    <w:basedOn w:val="afa"/>
    <w:rsid w:val="00691FB0"/>
    <w:pPr>
      <w:keepLines/>
      <w:tabs>
        <w:tab w:val="clear" w:pos="6350"/>
        <w:tab w:val="right" w:pos="7710"/>
      </w:tabs>
      <w:suppressAutoHyphens/>
    </w:pPr>
  </w:style>
  <w:style w:type="paragraph" w:customStyle="1" w:styleId="afa">
    <w:name w:val="Заголовок Додатка (Общие:Базовые)"/>
    <w:basedOn w:val="af8"/>
    <w:rsid w:val="00691FB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Ch61">
    <w:name w:val="Основной текст (без абзаца) (Ch_6 Міністерства)"/>
    <w:basedOn w:val="Ch62"/>
    <w:rsid w:val="00691FB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Основной текст (Ch_6 Міністерства)"/>
    <w:basedOn w:val="afb"/>
    <w:rsid w:val="00691FB0"/>
    <w:pPr>
      <w:tabs>
        <w:tab w:val="clear" w:pos="11707"/>
      </w:tabs>
    </w:pPr>
  </w:style>
  <w:style w:type="paragraph" w:customStyle="1" w:styleId="afb">
    <w:name w:val="Основной текст (Общие)"/>
    <w:basedOn w:val="afc"/>
    <w:rsid w:val="00691FB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fc">
    <w:name w:val="Основной текст (Общие:Базовые)"/>
    <w:basedOn w:val="af8"/>
    <w:rsid w:val="00691FB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Ch63">
    <w:name w:val="Простой подзаголовок (Ch_6 Міністерства)"/>
    <w:basedOn w:val="afd"/>
    <w:rsid w:val="00691FB0"/>
  </w:style>
  <w:style w:type="paragraph" w:customStyle="1" w:styleId="afd">
    <w:name w:val="Простой подзаголовок (Общие)"/>
    <w:basedOn w:val="afe"/>
    <w:rsid w:val="00691FB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afe">
    <w:name w:val="Простой подзаголовок (Общие:Базовые)"/>
    <w:basedOn w:val="af8"/>
    <w:rsid w:val="00691FB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">
    <w:name w:val="Таблица № курсив (TABL)"/>
    <w:basedOn w:val="TABL0"/>
    <w:rsid w:val="00691FB0"/>
    <w:pPr>
      <w:tabs>
        <w:tab w:val="clear" w:pos="6350"/>
        <w:tab w:val="right" w:pos="7710"/>
      </w:tabs>
      <w:spacing w:before="113" w:after="0"/>
      <w:jc w:val="right"/>
    </w:pPr>
    <w:rPr>
      <w:rFonts w:ascii="Pragmatica-BookObl" w:hAnsi="Pragmatica-BookObl" w:cs="Pragmatica-BookObl"/>
      <w:b w:val="0"/>
      <w:bCs w:val="0"/>
      <w:i/>
      <w:iCs/>
    </w:rPr>
  </w:style>
  <w:style w:type="paragraph" w:customStyle="1" w:styleId="TABL0">
    <w:name w:val="Таблиця № (TABL)"/>
    <w:basedOn w:val="af8"/>
    <w:rsid w:val="00691FB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eshapkaTABL">
    <w:name w:val="Table_shapka (TABL)"/>
    <w:basedOn w:val="af7"/>
    <w:rsid w:val="00691FB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character" w:customStyle="1" w:styleId="Bold">
    <w:name w:val="Bold"/>
    <w:rsid w:val="00691FB0"/>
    <w:rPr>
      <w:b/>
      <w:u w:val="none"/>
      <w:vertAlign w:val="baseline"/>
    </w:rPr>
  </w:style>
  <w:style w:type="paragraph" w:customStyle="1" w:styleId="TableTABL">
    <w:name w:val="Table (TABL)"/>
    <w:basedOn w:val="af7"/>
    <w:rsid w:val="00691FB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PrimitkaPRIMITKA">
    <w:name w:val="Primitka (PRIMITKA)"/>
    <w:basedOn w:val="PrimitkiPRIMITKA"/>
    <w:rsid w:val="00691FB0"/>
    <w:pPr>
      <w:spacing w:before="142" w:after="142"/>
      <w:ind w:left="850" w:hanging="850"/>
    </w:pPr>
  </w:style>
  <w:style w:type="paragraph" w:customStyle="1" w:styleId="PrimitkiPRIMITKA">
    <w:name w:val="Primitki (PRIMITKA)"/>
    <w:basedOn w:val="af7"/>
    <w:rsid w:val="00691FB0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character" w:customStyle="1" w:styleId="26">
    <w:name w:val="Основной текст (2)6"/>
    <w:basedOn w:val="23"/>
    <w:uiPriority w:val="99"/>
    <w:rsid w:val="00E603F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Exact1">
    <w:name w:val="Основной текст (2) Exact1"/>
    <w:basedOn w:val="23"/>
    <w:uiPriority w:val="99"/>
    <w:rsid w:val="00E603F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D8AE-A7DA-46C9-876D-CB695F1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Робітник7</cp:lastModifiedBy>
  <cp:revision>14</cp:revision>
  <cp:lastPrinted>2016-02-12T08:34:00Z</cp:lastPrinted>
  <dcterms:created xsi:type="dcterms:W3CDTF">2018-05-08T11:14:00Z</dcterms:created>
  <dcterms:modified xsi:type="dcterms:W3CDTF">2019-03-27T11:44:00Z</dcterms:modified>
</cp:coreProperties>
</file>