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AB559" w14:textId="0FEA62CA" w:rsidR="00061B2D" w:rsidRDefault="00061B2D" w:rsidP="00061B2D">
      <w:pPr>
        <w:jc w:val="center"/>
        <w:rPr>
          <w:sz w:val="28"/>
          <w:szCs w:val="28"/>
          <w:lang w:val="uk-UA"/>
        </w:rPr>
      </w:pPr>
      <w:r>
        <w:rPr>
          <w:noProof/>
          <w:sz w:val="28"/>
          <w:szCs w:val="28"/>
          <w:lang w:val="uk-UA" w:eastAsia="uk-UA"/>
        </w:rPr>
        <w:drawing>
          <wp:inline distT="0" distB="0" distL="0" distR="0" wp14:anchorId="60F84CE4" wp14:editId="24DEBC4C">
            <wp:extent cx="6120765" cy="879475"/>
            <wp:effectExtent l="0" t="0" r="0" b="0"/>
            <wp:docPr id="1" name="Рисунок 1" descr="цнап ем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цнап ембл"/>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765" cy="879475"/>
                    </a:xfrm>
                    <a:prstGeom prst="rect">
                      <a:avLst/>
                    </a:prstGeom>
                    <a:noFill/>
                    <a:ln>
                      <a:noFill/>
                    </a:ln>
                  </pic:spPr>
                </pic:pic>
              </a:graphicData>
            </a:graphic>
          </wp:inline>
        </w:drawing>
      </w:r>
    </w:p>
    <w:p w14:paraId="1FFBEE1A" w14:textId="77777777" w:rsidR="00061B2D" w:rsidRDefault="00061B2D" w:rsidP="00061B2D">
      <w:pPr>
        <w:ind w:left="6379" w:right="992"/>
        <w:rPr>
          <w:sz w:val="24"/>
          <w:szCs w:val="24"/>
          <w:lang w:val="uk-UA"/>
        </w:rPr>
      </w:pPr>
      <w:r>
        <w:rPr>
          <w:sz w:val="24"/>
          <w:szCs w:val="24"/>
          <w:lang w:val="uk-UA"/>
        </w:rPr>
        <w:t xml:space="preserve">Затверджено </w:t>
      </w:r>
    </w:p>
    <w:p w14:paraId="1EEA1BF6" w14:textId="77777777" w:rsidR="00061B2D" w:rsidRDefault="00061B2D" w:rsidP="00061B2D">
      <w:pPr>
        <w:ind w:left="6379" w:right="284"/>
        <w:rPr>
          <w:sz w:val="24"/>
          <w:szCs w:val="24"/>
          <w:lang w:val="uk-UA"/>
        </w:rPr>
      </w:pPr>
      <w:r>
        <w:rPr>
          <w:sz w:val="24"/>
          <w:szCs w:val="24"/>
          <w:lang w:val="uk-UA"/>
        </w:rPr>
        <w:t>Розпорядженням міського голови  від 25.09.2018 № 116</w:t>
      </w:r>
    </w:p>
    <w:p w14:paraId="163F6EE8" w14:textId="77777777" w:rsidR="00061B2D" w:rsidRDefault="00061B2D" w:rsidP="00061B2D">
      <w:pPr>
        <w:spacing w:before="60" w:after="60"/>
        <w:jc w:val="center"/>
        <w:rPr>
          <w:b/>
          <w:caps/>
          <w:sz w:val="24"/>
          <w:szCs w:val="24"/>
          <w:lang w:val="uk-UA"/>
        </w:rPr>
      </w:pPr>
    </w:p>
    <w:p w14:paraId="1A8E7926" w14:textId="77777777" w:rsidR="00061B2D" w:rsidRDefault="00061B2D" w:rsidP="00061B2D">
      <w:pPr>
        <w:spacing w:before="60" w:after="60"/>
        <w:jc w:val="center"/>
        <w:rPr>
          <w:b/>
          <w:sz w:val="24"/>
          <w:szCs w:val="24"/>
          <w:lang w:val="uk-UA"/>
        </w:rPr>
      </w:pPr>
      <w:r>
        <w:rPr>
          <w:b/>
          <w:caps/>
          <w:sz w:val="24"/>
          <w:szCs w:val="24"/>
          <w:lang w:val="uk-UA"/>
        </w:rPr>
        <w:t xml:space="preserve">інформаційна картка </w:t>
      </w:r>
    </w:p>
    <w:p w14:paraId="66CA697D" w14:textId="77777777" w:rsidR="00061B2D" w:rsidRDefault="00061B2D" w:rsidP="00061B2D">
      <w:pPr>
        <w:spacing w:before="60" w:after="60"/>
        <w:jc w:val="center"/>
        <w:rPr>
          <w:b/>
          <w:sz w:val="24"/>
          <w:szCs w:val="24"/>
          <w:lang w:val="uk-UA"/>
        </w:rPr>
      </w:pPr>
      <w:r>
        <w:rPr>
          <w:b/>
          <w:caps/>
          <w:sz w:val="24"/>
          <w:szCs w:val="24"/>
          <w:lang w:val="uk-UA"/>
        </w:rPr>
        <w:t>адміністративної послуги</w:t>
      </w:r>
    </w:p>
    <w:p w14:paraId="7E3DD392" w14:textId="77777777" w:rsidR="00061B2D" w:rsidRDefault="00061B2D" w:rsidP="00061B2D">
      <w:pPr>
        <w:spacing w:before="60" w:after="60"/>
        <w:jc w:val="center"/>
        <w:rPr>
          <w:b/>
          <w:sz w:val="24"/>
          <w:szCs w:val="24"/>
          <w:lang w:val="uk-UA"/>
        </w:rPr>
      </w:pPr>
    </w:p>
    <w:p w14:paraId="24EA8F36" w14:textId="77777777" w:rsidR="00061B2D" w:rsidRDefault="00061B2D" w:rsidP="00061B2D">
      <w:pPr>
        <w:widowControl w:val="0"/>
        <w:tabs>
          <w:tab w:val="left" w:pos="9639"/>
        </w:tabs>
        <w:autoSpaceDE w:val="0"/>
        <w:autoSpaceDN w:val="0"/>
        <w:adjustRightInd w:val="0"/>
        <w:ind w:right="-1"/>
        <w:contextualSpacing/>
        <w:jc w:val="center"/>
        <w:rPr>
          <w:b/>
          <w:color w:val="000000"/>
          <w:sz w:val="24"/>
          <w:szCs w:val="24"/>
          <w:u w:val="single"/>
          <w:lang w:val="uk-UA"/>
        </w:rPr>
      </w:pPr>
      <w:r>
        <w:rPr>
          <w:b/>
          <w:sz w:val="24"/>
          <w:szCs w:val="24"/>
          <w:u w:val="single"/>
          <w:lang w:val="uk-UA"/>
        </w:rPr>
        <w:t xml:space="preserve">Реєстрація декларації про готовність до експлуатації самочинно </w:t>
      </w:r>
      <w:proofErr w:type="spellStart"/>
      <w:r>
        <w:rPr>
          <w:b/>
          <w:sz w:val="24"/>
          <w:szCs w:val="24"/>
          <w:u w:val="single"/>
          <w:lang w:val="uk-UA"/>
        </w:rPr>
        <w:t>збудованогооб’єкта</w:t>
      </w:r>
      <w:proofErr w:type="spellEnd"/>
      <w:r>
        <w:rPr>
          <w:b/>
          <w:sz w:val="24"/>
          <w:szCs w:val="24"/>
          <w:u w:val="single"/>
          <w:lang w:val="uk-UA"/>
        </w:rPr>
        <w:t>, на яке визнано право власності за рішенням суду</w:t>
      </w:r>
    </w:p>
    <w:p w14:paraId="5584D82B" w14:textId="77777777" w:rsidR="00061B2D" w:rsidRDefault="00061B2D" w:rsidP="00061B2D">
      <w:pPr>
        <w:widowControl w:val="0"/>
        <w:tabs>
          <w:tab w:val="left" w:pos="9639"/>
        </w:tabs>
        <w:autoSpaceDE w:val="0"/>
        <w:autoSpaceDN w:val="0"/>
        <w:adjustRightInd w:val="0"/>
        <w:ind w:right="-1"/>
        <w:contextualSpacing/>
        <w:jc w:val="center"/>
        <w:rPr>
          <w:i/>
          <w:color w:val="000000"/>
          <w:lang w:val="uk-UA"/>
        </w:rPr>
      </w:pPr>
      <w:r>
        <w:rPr>
          <w:color w:val="000000"/>
          <w:lang w:val="uk-UA"/>
        </w:rPr>
        <w:t>(назва адміністративної послуги)</w:t>
      </w:r>
    </w:p>
    <w:tbl>
      <w:tblPr>
        <w:tblpPr w:leftFromText="180" w:rightFromText="180" w:vertAnchor="text" w:horzAnchor="margin" w:tblpXSpec="center" w:tblpY="325"/>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4538"/>
        <w:gridCol w:w="5529"/>
      </w:tblGrid>
      <w:tr w:rsidR="00061B2D" w14:paraId="7FCCB8A1" w14:textId="77777777" w:rsidTr="00061B2D">
        <w:tc>
          <w:tcPr>
            <w:tcW w:w="10773" w:type="dxa"/>
            <w:gridSpan w:val="3"/>
            <w:tcBorders>
              <w:top w:val="single" w:sz="4" w:space="0" w:color="000000"/>
              <w:left w:val="single" w:sz="4" w:space="0" w:color="000000"/>
              <w:bottom w:val="single" w:sz="4" w:space="0" w:color="000000"/>
              <w:right w:val="single" w:sz="4" w:space="0" w:color="000000"/>
            </w:tcBorders>
          </w:tcPr>
          <w:p w14:paraId="6465C362" w14:textId="77777777" w:rsidR="00061B2D" w:rsidRDefault="00061B2D">
            <w:pPr>
              <w:jc w:val="center"/>
              <w:rPr>
                <w:b/>
                <w:sz w:val="24"/>
                <w:szCs w:val="24"/>
                <w:lang w:val="uk-UA"/>
              </w:rPr>
            </w:pPr>
            <w:r>
              <w:rPr>
                <w:b/>
                <w:sz w:val="24"/>
                <w:szCs w:val="24"/>
                <w:lang w:val="uk-UA"/>
              </w:rPr>
              <w:t>Інформація про суб’єкта надання адміністративної послуги</w:t>
            </w:r>
          </w:p>
          <w:p w14:paraId="2F0577AB" w14:textId="77777777" w:rsidR="00061B2D" w:rsidRDefault="00061B2D">
            <w:pPr>
              <w:jc w:val="center"/>
              <w:rPr>
                <w:b/>
                <w:sz w:val="24"/>
                <w:szCs w:val="24"/>
                <w:lang w:val="uk-UA"/>
              </w:rPr>
            </w:pPr>
          </w:p>
        </w:tc>
      </w:tr>
      <w:tr w:rsidR="00061B2D" w14:paraId="1E8C8369" w14:textId="77777777" w:rsidTr="00061B2D">
        <w:trPr>
          <w:trHeight w:val="811"/>
        </w:trPr>
        <w:tc>
          <w:tcPr>
            <w:tcW w:w="706" w:type="dxa"/>
            <w:tcBorders>
              <w:top w:val="single" w:sz="4" w:space="0" w:color="000000"/>
              <w:left w:val="single" w:sz="4" w:space="0" w:color="000000"/>
              <w:bottom w:val="single" w:sz="4" w:space="0" w:color="000000"/>
              <w:right w:val="single" w:sz="4" w:space="0" w:color="000000"/>
            </w:tcBorders>
            <w:hideMark/>
          </w:tcPr>
          <w:p w14:paraId="6BD3ECB3" w14:textId="77777777" w:rsidR="00061B2D" w:rsidRDefault="00061B2D">
            <w:pPr>
              <w:rPr>
                <w:sz w:val="24"/>
                <w:szCs w:val="24"/>
                <w:lang w:val="uk-UA"/>
              </w:rPr>
            </w:pPr>
            <w:r>
              <w:rPr>
                <w:sz w:val="24"/>
                <w:szCs w:val="24"/>
                <w:lang w:val="uk-UA"/>
              </w:rPr>
              <w:t>1.</w:t>
            </w:r>
          </w:p>
        </w:tc>
        <w:tc>
          <w:tcPr>
            <w:tcW w:w="4538" w:type="dxa"/>
            <w:tcBorders>
              <w:top w:val="single" w:sz="4" w:space="0" w:color="000000"/>
              <w:left w:val="single" w:sz="4" w:space="0" w:color="000000"/>
              <w:bottom w:val="single" w:sz="4" w:space="0" w:color="000000"/>
              <w:right w:val="single" w:sz="4" w:space="0" w:color="000000"/>
            </w:tcBorders>
            <w:hideMark/>
          </w:tcPr>
          <w:p w14:paraId="3C2C84BE" w14:textId="77777777" w:rsidR="00061B2D" w:rsidRDefault="00061B2D">
            <w:pPr>
              <w:rPr>
                <w:sz w:val="24"/>
                <w:szCs w:val="24"/>
                <w:lang w:val="uk-UA"/>
              </w:rPr>
            </w:pPr>
            <w:r>
              <w:rPr>
                <w:sz w:val="24"/>
                <w:szCs w:val="24"/>
                <w:lang w:val="uk-UA"/>
              </w:rPr>
              <w:t xml:space="preserve">Суб’єкт надання </w:t>
            </w:r>
          </w:p>
          <w:p w14:paraId="12ED2E4A" w14:textId="77777777" w:rsidR="00061B2D" w:rsidRDefault="00061B2D">
            <w:pPr>
              <w:rPr>
                <w:sz w:val="24"/>
                <w:szCs w:val="24"/>
                <w:lang w:val="uk-UA"/>
              </w:rPr>
            </w:pPr>
            <w:r>
              <w:rPr>
                <w:sz w:val="24"/>
                <w:szCs w:val="24"/>
                <w:lang w:val="uk-UA"/>
              </w:rPr>
              <w:t>адміністративної послуги</w:t>
            </w:r>
          </w:p>
        </w:tc>
        <w:tc>
          <w:tcPr>
            <w:tcW w:w="5529" w:type="dxa"/>
            <w:tcBorders>
              <w:top w:val="single" w:sz="4" w:space="0" w:color="000000"/>
              <w:left w:val="single" w:sz="4" w:space="0" w:color="000000"/>
              <w:bottom w:val="single" w:sz="4" w:space="0" w:color="000000"/>
              <w:right w:val="single" w:sz="4" w:space="0" w:color="000000"/>
            </w:tcBorders>
            <w:hideMark/>
          </w:tcPr>
          <w:p w14:paraId="30158861" w14:textId="77777777" w:rsidR="00061B2D" w:rsidRDefault="00061B2D">
            <w:pPr>
              <w:rPr>
                <w:sz w:val="24"/>
                <w:szCs w:val="24"/>
                <w:lang w:val="uk-UA"/>
              </w:rPr>
            </w:pPr>
            <w:r>
              <w:rPr>
                <w:sz w:val="24"/>
                <w:szCs w:val="24"/>
                <w:lang w:val="uk-UA"/>
              </w:rPr>
              <w:t>Виконавчий комітет Первомайської міської ради</w:t>
            </w:r>
          </w:p>
          <w:p w14:paraId="451DAD42" w14:textId="77777777" w:rsidR="00061B2D" w:rsidRDefault="00061B2D">
            <w:pPr>
              <w:rPr>
                <w:sz w:val="24"/>
                <w:szCs w:val="24"/>
                <w:lang w:val="uk-UA"/>
              </w:rPr>
            </w:pPr>
            <w:r>
              <w:rPr>
                <w:sz w:val="24"/>
                <w:szCs w:val="24"/>
                <w:lang w:val="uk-UA"/>
              </w:rPr>
              <w:t>сектор державного архітектурно-будівельного контролю</w:t>
            </w:r>
          </w:p>
        </w:tc>
      </w:tr>
      <w:tr w:rsidR="00061B2D" w14:paraId="2741224B" w14:textId="77777777" w:rsidTr="00061B2D">
        <w:tc>
          <w:tcPr>
            <w:tcW w:w="10773" w:type="dxa"/>
            <w:gridSpan w:val="3"/>
            <w:tcBorders>
              <w:top w:val="single" w:sz="4" w:space="0" w:color="000000"/>
              <w:left w:val="single" w:sz="4" w:space="0" w:color="000000"/>
              <w:bottom w:val="single" w:sz="4" w:space="0" w:color="000000"/>
              <w:right w:val="single" w:sz="4" w:space="0" w:color="000000"/>
            </w:tcBorders>
            <w:hideMark/>
          </w:tcPr>
          <w:p w14:paraId="0F9A2319" w14:textId="77777777" w:rsidR="00061B2D" w:rsidRDefault="00061B2D">
            <w:pPr>
              <w:jc w:val="center"/>
              <w:rPr>
                <w:b/>
                <w:sz w:val="24"/>
                <w:szCs w:val="24"/>
                <w:lang w:val="uk-UA"/>
              </w:rPr>
            </w:pPr>
            <w:r>
              <w:rPr>
                <w:b/>
                <w:sz w:val="24"/>
                <w:szCs w:val="24"/>
                <w:lang w:val="uk-UA"/>
              </w:rPr>
              <w:t>Інформація про Центр надання адміністративних послуг</w:t>
            </w:r>
          </w:p>
        </w:tc>
      </w:tr>
      <w:tr w:rsidR="00061B2D" w14:paraId="42AE2AA7" w14:textId="77777777" w:rsidTr="00061B2D">
        <w:trPr>
          <w:trHeight w:val="1261"/>
        </w:trPr>
        <w:tc>
          <w:tcPr>
            <w:tcW w:w="5244" w:type="dxa"/>
            <w:gridSpan w:val="2"/>
            <w:tcBorders>
              <w:top w:val="single" w:sz="4" w:space="0" w:color="000000"/>
              <w:left w:val="single" w:sz="4" w:space="0" w:color="000000"/>
              <w:bottom w:val="single" w:sz="4" w:space="0" w:color="000000"/>
              <w:right w:val="single" w:sz="4" w:space="0" w:color="000000"/>
            </w:tcBorders>
            <w:hideMark/>
          </w:tcPr>
          <w:p w14:paraId="08CD512B" w14:textId="77777777" w:rsidR="00061B2D" w:rsidRDefault="00061B2D">
            <w:pPr>
              <w:rPr>
                <w:sz w:val="24"/>
                <w:szCs w:val="24"/>
                <w:lang w:val="uk-UA"/>
              </w:rPr>
            </w:pPr>
            <w:r>
              <w:rPr>
                <w:sz w:val="24"/>
                <w:szCs w:val="24"/>
                <w:lang w:val="uk-UA"/>
              </w:rPr>
              <w:t xml:space="preserve">Найменування центру надання адміністративних послуг, в якому здійснюється обслуговування </w:t>
            </w:r>
          </w:p>
          <w:p w14:paraId="47AFA1C2" w14:textId="77777777" w:rsidR="00061B2D" w:rsidRDefault="00061B2D">
            <w:pPr>
              <w:rPr>
                <w:b/>
                <w:sz w:val="24"/>
                <w:szCs w:val="24"/>
                <w:lang w:val="uk-UA"/>
              </w:rPr>
            </w:pPr>
            <w:r>
              <w:rPr>
                <w:sz w:val="24"/>
                <w:szCs w:val="24"/>
                <w:lang w:val="uk-UA"/>
              </w:rPr>
              <w:t>суб’єкта звернення</w:t>
            </w:r>
          </w:p>
        </w:tc>
        <w:tc>
          <w:tcPr>
            <w:tcW w:w="5529" w:type="dxa"/>
            <w:tcBorders>
              <w:top w:val="single" w:sz="4" w:space="0" w:color="000000"/>
              <w:left w:val="single" w:sz="4" w:space="0" w:color="000000"/>
              <w:bottom w:val="single" w:sz="4" w:space="0" w:color="000000"/>
              <w:right w:val="single" w:sz="4" w:space="0" w:color="000000"/>
            </w:tcBorders>
            <w:hideMark/>
          </w:tcPr>
          <w:p w14:paraId="37DD5FBA" w14:textId="0778E3C1" w:rsidR="00061B2D" w:rsidRDefault="00061B2D">
            <w:pPr>
              <w:rPr>
                <w:b/>
                <w:sz w:val="24"/>
                <w:szCs w:val="24"/>
                <w:lang w:val="uk-UA"/>
              </w:rPr>
            </w:pPr>
            <w:r>
              <w:rPr>
                <w:noProof/>
              </w:rPr>
              <mc:AlternateContent>
                <mc:Choice Requires="wps">
                  <w:drawing>
                    <wp:anchor distT="0" distB="0" distL="114300" distR="114300" simplePos="0" relativeHeight="251658240" behindDoc="0" locked="0" layoutInCell="1" allowOverlap="1" wp14:anchorId="6427ABD7" wp14:editId="4FC9B02F">
                      <wp:simplePos x="0" y="0"/>
                      <wp:positionH relativeFrom="column">
                        <wp:posOffset>6133465</wp:posOffset>
                      </wp:positionH>
                      <wp:positionV relativeFrom="paragraph">
                        <wp:posOffset>33020</wp:posOffset>
                      </wp:positionV>
                      <wp:extent cx="1041400" cy="812800"/>
                      <wp:effectExtent l="0" t="0" r="25400" b="2540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D319C" id="Прямокутник 3" o:spid="_x0000_s1026" style="position:absolute;margin-left:482.95pt;margin-top:2.6pt;width:82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"/>
                  </w:pict>
                </mc:Fallback>
              </mc:AlternateContent>
            </w:r>
            <w:r>
              <w:rPr>
                <w:sz w:val="24"/>
                <w:szCs w:val="24"/>
                <w:lang w:val="uk-UA"/>
              </w:rPr>
              <w:t xml:space="preserve">Центр надання адміністративних послуг в </w:t>
            </w:r>
            <w:proofErr w:type="spellStart"/>
            <w:r>
              <w:rPr>
                <w:sz w:val="24"/>
                <w:szCs w:val="24"/>
                <w:lang w:val="uk-UA"/>
              </w:rPr>
              <w:t>м.Первомайський</w:t>
            </w:r>
            <w:proofErr w:type="spellEnd"/>
          </w:p>
        </w:tc>
      </w:tr>
      <w:tr w:rsidR="00061B2D" w14:paraId="219A7CF8"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2EA71878" w14:textId="77777777" w:rsidR="00061B2D" w:rsidRDefault="00061B2D">
            <w:pPr>
              <w:jc w:val="center"/>
              <w:rPr>
                <w:sz w:val="24"/>
                <w:szCs w:val="24"/>
                <w:lang w:val="uk-UA"/>
              </w:rPr>
            </w:pPr>
            <w:r>
              <w:rPr>
                <w:sz w:val="24"/>
                <w:szCs w:val="24"/>
                <w:lang w:val="uk-UA"/>
              </w:rPr>
              <w:t>2</w:t>
            </w:r>
          </w:p>
        </w:tc>
        <w:tc>
          <w:tcPr>
            <w:tcW w:w="4538" w:type="dxa"/>
            <w:tcBorders>
              <w:top w:val="single" w:sz="4" w:space="0" w:color="000000"/>
              <w:left w:val="single" w:sz="4" w:space="0" w:color="000000"/>
              <w:bottom w:val="single" w:sz="4" w:space="0" w:color="000000"/>
              <w:right w:val="single" w:sz="4" w:space="0" w:color="000000"/>
            </w:tcBorders>
            <w:hideMark/>
          </w:tcPr>
          <w:p w14:paraId="5B62783A" w14:textId="77777777" w:rsidR="00061B2D" w:rsidRDefault="00061B2D">
            <w:pPr>
              <w:rPr>
                <w:b/>
                <w:sz w:val="24"/>
                <w:szCs w:val="24"/>
                <w:lang w:val="uk-UA"/>
              </w:rPr>
            </w:pPr>
            <w:r>
              <w:rPr>
                <w:sz w:val="24"/>
                <w:szCs w:val="24"/>
                <w:lang w:val="uk-UA"/>
              </w:rPr>
              <w:t>Місцезнаходження центру надання адміністративних послуг</w:t>
            </w:r>
          </w:p>
        </w:tc>
        <w:tc>
          <w:tcPr>
            <w:tcW w:w="5529" w:type="dxa"/>
            <w:tcBorders>
              <w:top w:val="single" w:sz="4" w:space="0" w:color="000000"/>
              <w:left w:val="single" w:sz="4" w:space="0" w:color="000000"/>
              <w:bottom w:val="single" w:sz="4" w:space="0" w:color="000000"/>
              <w:right w:val="single" w:sz="4" w:space="0" w:color="000000"/>
            </w:tcBorders>
            <w:hideMark/>
          </w:tcPr>
          <w:p w14:paraId="6BAB3198" w14:textId="77777777" w:rsidR="00061B2D" w:rsidRDefault="00061B2D">
            <w:pPr>
              <w:rPr>
                <w:b/>
                <w:sz w:val="24"/>
                <w:szCs w:val="24"/>
                <w:lang w:val="uk-UA"/>
              </w:rPr>
            </w:pPr>
            <w:r>
              <w:rPr>
                <w:sz w:val="24"/>
                <w:szCs w:val="24"/>
                <w:lang w:val="uk-UA"/>
              </w:rPr>
              <w:t xml:space="preserve">64102, Харківська область, </w:t>
            </w:r>
            <w:proofErr w:type="spellStart"/>
            <w:r>
              <w:rPr>
                <w:sz w:val="24"/>
                <w:szCs w:val="24"/>
                <w:lang w:val="uk-UA"/>
              </w:rPr>
              <w:t>м.Первомайський</w:t>
            </w:r>
            <w:proofErr w:type="spellEnd"/>
            <w:r>
              <w:rPr>
                <w:sz w:val="24"/>
                <w:szCs w:val="24"/>
                <w:lang w:val="uk-UA"/>
              </w:rPr>
              <w:t>, проспект  40 років Перемоги, 1</w:t>
            </w:r>
          </w:p>
        </w:tc>
      </w:tr>
      <w:tr w:rsidR="00061B2D" w14:paraId="2AE51CB3"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3EB90D89" w14:textId="77777777" w:rsidR="00061B2D" w:rsidRDefault="00061B2D">
            <w:pPr>
              <w:jc w:val="center"/>
              <w:rPr>
                <w:sz w:val="24"/>
                <w:szCs w:val="24"/>
                <w:lang w:val="uk-UA"/>
              </w:rPr>
            </w:pPr>
            <w:r>
              <w:rPr>
                <w:sz w:val="24"/>
                <w:szCs w:val="24"/>
                <w:lang w:val="uk-UA"/>
              </w:rPr>
              <w:t>3</w:t>
            </w:r>
          </w:p>
        </w:tc>
        <w:tc>
          <w:tcPr>
            <w:tcW w:w="4538" w:type="dxa"/>
            <w:tcBorders>
              <w:top w:val="single" w:sz="4" w:space="0" w:color="000000"/>
              <w:left w:val="single" w:sz="4" w:space="0" w:color="000000"/>
              <w:bottom w:val="single" w:sz="4" w:space="0" w:color="000000"/>
              <w:right w:val="single" w:sz="4" w:space="0" w:color="000000"/>
            </w:tcBorders>
            <w:hideMark/>
          </w:tcPr>
          <w:p w14:paraId="5C4919A2" w14:textId="77777777" w:rsidR="00061B2D" w:rsidRDefault="00061B2D">
            <w:pPr>
              <w:rPr>
                <w:sz w:val="24"/>
                <w:szCs w:val="24"/>
                <w:lang w:val="uk-UA"/>
              </w:rPr>
            </w:pPr>
            <w:r>
              <w:rPr>
                <w:sz w:val="24"/>
                <w:szCs w:val="24"/>
                <w:lang w:val="uk-UA"/>
              </w:rPr>
              <w:t xml:space="preserve">Інформація щодо режиму </w:t>
            </w:r>
          </w:p>
          <w:p w14:paraId="7B694606" w14:textId="77777777" w:rsidR="00061B2D" w:rsidRDefault="00061B2D">
            <w:pPr>
              <w:rPr>
                <w:sz w:val="24"/>
                <w:szCs w:val="24"/>
                <w:lang w:val="uk-UA"/>
              </w:rPr>
            </w:pPr>
            <w:r>
              <w:rPr>
                <w:sz w:val="24"/>
                <w:szCs w:val="24"/>
                <w:lang w:val="uk-UA"/>
              </w:rPr>
              <w:t xml:space="preserve">роботи центру надання </w:t>
            </w:r>
          </w:p>
          <w:p w14:paraId="10B03CC8" w14:textId="77777777" w:rsidR="00061B2D" w:rsidRDefault="00061B2D">
            <w:pPr>
              <w:rPr>
                <w:b/>
                <w:sz w:val="24"/>
                <w:szCs w:val="24"/>
                <w:lang w:val="uk-UA"/>
              </w:rPr>
            </w:pPr>
            <w:r>
              <w:rPr>
                <w:sz w:val="24"/>
                <w:szCs w:val="24"/>
                <w:lang w:val="uk-UA"/>
              </w:rPr>
              <w:t>адміністративних послуг</w:t>
            </w:r>
          </w:p>
        </w:tc>
        <w:tc>
          <w:tcPr>
            <w:tcW w:w="5529" w:type="dxa"/>
            <w:tcBorders>
              <w:top w:val="single" w:sz="4" w:space="0" w:color="000000"/>
              <w:left w:val="single" w:sz="4" w:space="0" w:color="000000"/>
              <w:bottom w:val="single" w:sz="4" w:space="0" w:color="000000"/>
              <w:right w:val="single" w:sz="4" w:space="0" w:color="000000"/>
            </w:tcBorders>
            <w:hideMark/>
          </w:tcPr>
          <w:p w14:paraId="54188E03" w14:textId="77777777" w:rsidR="00061B2D" w:rsidRDefault="00061B2D">
            <w:pPr>
              <w:rPr>
                <w:sz w:val="24"/>
                <w:szCs w:val="24"/>
                <w:lang w:val="uk-UA"/>
              </w:rPr>
            </w:pPr>
            <w:proofErr w:type="spellStart"/>
            <w:r>
              <w:rPr>
                <w:sz w:val="24"/>
                <w:szCs w:val="24"/>
                <w:lang w:val="uk-UA"/>
              </w:rPr>
              <w:t>Понеділок,вівторок,середа</w:t>
            </w:r>
            <w:proofErr w:type="spellEnd"/>
            <w:r>
              <w:rPr>
                <w:sz w:val="24"/>
                <w:szCs w:val="24"/>
                <w:lang w:val="uk-UA"/>
              </w:rPr>
              <w:t xml:space="preserve"> , п’ятниця :</w:t>
            </w:r>
          </w:p>
          <w:p w14:paraId="4D0CDC43" w14:textId="77777777" w:rsidR="00061B2D" w:rsidRDefault="00061B2D">
            <w:pPr>
              <w:rPr>
                <w:sz w:val="24"/>
                <w:szCs w:val="24"/>
                <w:lang w:val="uk-UA"/>
              </w:rPr>
            </w:pPr>
            <w:r>
              <w:rPr>
                <w:sz w:val="24"/>
                <w:szCs w:val="24"/>
                <w:lang w:val="uk-UA"/>
              </w:rPr>
              <w:t>08.00 -17.00 год.</w:t>
            </w:r>
          </w:p>
          <w:p w14:paraId="016AC1A6" w14:textId="77777777" w:rsidR="00061B2D" w:rsidRDefault="00061B2D">
            <w:pPr>
              <w:rPr>
                <w:sz w:val="24"/>
                <w:szCs w:val="24"/>
                <w:lang w:val="uk-UA"/>
              </w:rPr>
            </w:pPr>
            <w:r>
              <w:rPr>
                <w:sz w:val="24"/>
                <w:szCs w:val="24"/>
                <w:lang w:val="uk-UA"/>
              </w:rPr>
              <w:t>Четвер:  08.00 - 20.00 год.</w:t>
            </w:r>
          </w:p>
          <w:p w14:paraId="77939F78" w14:textId="77777777" w:rsidR="00061B2D" w:rsidRDefault="00061B2D">
            <w:pPr>
              <w:rPr>
                <w:sz w:val="24"/>
                <w:szCs w:val="24"/>
                <w:lang w:val="uk-UA"/>
              </w:rPr>
            </w:pPr>
            <w:r>
              <w:rPr>
                <w:sz w:val="24"/>
                <w:szCs w:val="24"/>
                <w:lang w:val="uk-UA"/>
              </w:rPr>
              <w:t>Субота  08.00-15.00 год.</w:t>
            </w:r>
          </w:p>
          <w:p w14:paraId="7559B833" w14:textId="77777777" w:rsidR="00061B2D" w:rsidRDefault="00061B2D">
            <w:pPr>
              <w:rPr>
                <w:sz w:val="24"/>
                <w:szCs w:val="24"/>
                <w:lang w:val="uk-UA"/>
              </w:rPr>
            </w:pPr>
            <w:r>
              <w:rPr>
                <w:sz w:val="24"/>
                <w:szCs w:val="24"/>
                <w:lang w:val="uk-UA"/>
              </w:rPr>
              <w:t xml:space="preserve">без перерви на обід, </w:t>
            </w:r>
          </w:p>
          <w:p w14:paraId="0DFC80C7" w14:textId="77777777" w:rsidR="00061B2D" w:rsidRDefault="00061B2D">
            <w:pPr>
              <w:rPr>
                <w:b/>
                <w:sz w:val="24"/>
                <w:szCs w:val="24"/>
                <w:lang w:val="uk-UA"/>
              </w:rPr>
            </w:pPr>
            <w:r>
              <w:rPr>
                <w:sz w:val="24"/>
                <w:szCs w:val="24"/>
                <w:lang w:val="uk-UA"/>
              </w:rPr>
              <w:t xml:space="preserve">вихідний - неділя </w:t>
            </w:r>
          </w:p>
        </w:tc>
      </w:tr>
      <w:tr w:rsidR="00061B2D" w14:paraId="20794B75"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328AC0AA" w14:textId="77777777" w:rsidR="00061B2D" w:rsidRDefault="00061B2D">
            <w:pPr>
              <w:jc w:val="center"/>
              <w:rPr>
                <w:sz w:val="24"/>
                <w:szCs w:val="24"/>
                <w:lang w:val="uk-UA"/>
              </w:rPr>
            </w:pPr>
            <w:r>
              <w:rPr>
                <w:sz w:val="24"/>
                <w:szCs w:val="24"/>
                <w:lang w:val="uk-UA"/>
              </w:rPr>
              <w:t>4</w:t>
            </w:r>
          </w:p>
        </w:tc>
        <w:tc>
          <w:tcPr>
            <w:tcW w:w="4538" w:type="dxa"/>
            <w:tcBorders>
              <w:top w:val="single" w:sz="4" w:space="0" w:color="000000"/>
              <w:left w:val="single" w:sz="4" w:space="0" w:color="000000"/>
              <w:bottom w:val="single" w:sz="4" w:space="0" w:color="000000"/>
              <w:right w:val="single" w:sz="4" w:space="0" w:color="000000"/>
            </w:tcBorders>
            <w:hideMark/>
          </w:tcPr>
          <w:p w14:paraId="100E1819" w14:textId="77777777" w:rsidR="00061B2D" w:rsidRDefault="00061B2D">
            <w:pPr>
              <w:rPr>
                <w:sz w:val="24"/>
                <w:szCs w:val="24"/>
                <w:lang w:val="uk-UA"/>
              </w:rPr>
            </w:pPr>
            <w:r>
              <w:rPr>
                <w:sz w:val="24"/>
                <w:szCs w:val="24"/>
                <w:lang w:val="uk-UA"/>
              </w:rPr>
              <w:t xml:space="preserve">Телефон/факс (довідки), </w:t>
            </w:r>
          </w:p>
          <w:p w14:paraId="07BF1E80" w14:textId="77777777" w:rsidR="00061B2D" w:rsidRDefault="00061B2D">
            <w:pPr>
              <w:rPr>
                <w:b/>
                <w:sz w:val="24"/>
                <w:szCs w:val="24"/>
                <w:lang w:val="uk-UA"/>
              </w:rPr>
            </w:pPr>
            <w:r>
              <w:rPr>
                <w:sz w:val="24"/>
                <w:szCs w:val="24"/>
                <w:lang w:val="uk-UA"/>
              </w:rPr>
              <w:t>адреса електронної пошти та веб – сторінки центру надання адміністративних послуг</w:t>
            </w:r>
          </w:p>
        </w:tc>
        <w:tc>
          <w:tcPr>
            <w:tcW w:w="5529" w:type="dxa"/>
            <w:tcBorders>
              <w:top w:val="single" w:sz="4" w:space="0" w:color="000000"/>
              <w:left w:val="single" w:sz="4" w:space="0" w:color="000000"/>
              <w:bottom w:val="single" w:sz="4" w:space="0" w:color="000000"/>
              <w:right w:val="single" w:sz="4" w:space="0" w:color="000000"/>
            </w:tcBorders>
            <w:hideMark/>
          </w:tcPr>
          <w:p w14:paraId="4A01B671" w14:textId="77777777" w:rsidR="00061B2D" w:rsidRDefault="00061B2D">
            <w:pPr>
              <w:rPr>
                <w:sz w:val="24"/>
                <w:szCs w:val="24"/>
                <w:lang w:val="uk-UA"/>
              </w:rPr>
            </w:pPr>
            <w:r>
              <w:rPr>
                <w:sz w:val="24"/>
                <w:szCs w:val="24"/>
                <w:lang w:val="uk-UA"/>
              </w:rPr>
              <w:t xml:space="preserve">т/факс(05748) 3 41 03 </w:t>
            </w:r>
          </w:p>
          <w:p w14:paraId="3EC0F1C1" w14:textId="77777777" w:rsidR="00061B2D" w:rsidRDefault="00061B2D">
            <w:pPr>
              <w:rPr>
                <w:sz w:val="24"/>
                <w:szCs w:val="24"/>
                <w:lang w:val="uk-UA"/>
              </w:rPr>
            </w:pPr>
            <w:r>
              <w:rPr>
                <w:sz w:val="24"/>
                <w:szCs w:val="24"/>
                <w:lang w:val="uk-UA"/>
              </w:rPr>
              <w:t>e-</w:t>
            </w:r>
            <w:proofErr w:type="spellStart"/>
            <w:r>
              <w:rPr>
                <w:sz w:val="24"/>
                <w:szCs w:val="24"/>
                <w:lang w:val="uk-UA"/>
              </w:rPr>
              <w:t>mail</w:t>
            </w:r>
            <w:proofErr w:type="spellEnd"/>
            <w:r>
              <w:rPr>
                <w:sz w:val="24"/>
                <w:szCs w:val="24"/>
                <w:lang w:val="uk-UA"/>
              </w:rPr>
              <w:t>: tsnap.pervom@ukr.net</w:t>
            </w:r>
          </w:p>
          <w:p w14:paraId="0B0757C0" w14:textId="77777777" w:rsidR="00061B2D" w:rsidRDefault="00061B2D">
            <w:pPr>
              <w:rPr>
                <w:sz w:val="24"/>
                <w:szCs w:val="24"/>
                <w:lang w:val="uk-UA"/>
              </w:rPr>
            </w:pPr>
            <w:proofErr w:type="spellStart"/>
            <w:r>
              <w:rPr>
                <w:sz w:val="24"/>
                <w:szCs w:val="24"/>
                <w:lang w:val="uk-UA"/>
              </w:rPr>
              <w:t>skype:tsnap.pervomayskiy</w:t>
            </w:r>
            <w:proofErr w:type="spellEnd"/>
          </w:p>
          <w:p w14:paraId="33BE2409" w14:textId="77777777" w:rsidR="00061B2D" w:rsidRDefault="00061B2D">
            <w:pPr>
              <w:rPr>
                <w:sz w:val="24"/>
                <w:szCs w:val="24"/>
                <w:lang w:val="uk-UA"/>
              </w:rPr>
            </w:pPr>
            <w:r>
              <w:rPr>
                <w:sz w:val="24"/>
                <w:szCs w:val="24"/>
                <w:lang w:val="uk-UA"/>
              </w:rPr>
              <w:t>http://www.pervom-rada.gov.ua/</w:t>
            </w:r>
          </w:p>
        </w:tc>
      </w:tr>
      <w:tr w:rsidR="00061B2D" w14:paraId="74650B84" w14:textId="77777777" w:rsidTr="00061B2D">
        <w:tc>
          <w:tcPr>
            <w:tcW w:w="10773" w:type="dxa"/>
            <w:gridSpan w:val="3"/>
            <w:tcBorders>
              <w:top w:val="single" w:sz="4" w:space="0" w:color="000000"/>
              <w:left w:val="single" w:sz="4" w:space="0" w:color="000000"/>
              <w:bottom w:val="single" w:sz="4" w:space="0" w:color="000000"/>
              <w:right w:val="single" w:sz="4" w:space="0" w:color="000000"/>
            </w:tcBorders>
            <w:hideMark/>
          </w:tcPr>
          <w:p w14:paraId="68508757" w14:textId="77777777" w:rsidR="00061B2D" w:rsidRDefault="00061B2D">
            <w:pPr>
              <w:jc w:val="center"/>
              <w:rPr>
                <w:b/>
                <w:sz w:val="24"/>
                <w:szCs w:val="24"/>
                <w:lang w:val="uk-UA"/>
              </w:rPr>
            </w:pPr>
            <w:r>
              <w:rPr>
                <w:b/>
                <w:sz w:val="24"/>
                <w:szCs w:val="24"/>
                <w:lang w:val="uk-UA"/>
              </w:rPr>
              <w:t>Нормативні акти, якими регламентується надання адміністративної послуги</w:t>
            </w:r>
          </w:p>
        </w:tc>
      </w:tr>
      <w:tr w:rsidR="00061B2D" w14:paraId="623E16B8"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6377AAE8" w14:textId="77777777" w:rsidR="00061B2D" w:rsidRDefault="00061B2D">
            <w:pPr>
              <w:jc w:val="center"/>
              <w:rPr>
                <w:sz w:val="24"/>
                <w:szCs w:val="24"/>
                <w:lang w:val="uk-UA"/>
              </w:rPr>
            </w:pPr>
            <w:r>
              <w:rPr>
                <w:sz w:val="24"/>
                <w:szCs w:val="24"/>
                <w:lang w:val="uk-UA"/>
              </w:rPr>
              <w:t>5</w:t>
            </w:r>
          </w:p>
        </w:tc>
        <w:tc>
          <w:tcPr>
            <w:tcW w:w="4538" w:type="dxa"/>
            <w:tcBorders>
              <w:top w:val="single" w:sz="4" w:space="0" w:color="000000"/>
              <w:left w:val="single" w:sz="4" w:space="0" w:color="000000"/>
              <w:bottom w:val="single" w:sz="4" w:space="0" w:color="000000"/>
              <w:right w:val="single" w:sz="4" w:space="0" w:color="000000"/>
            </w:tcBorders>
            <w:hideMark/>
          </w:tcPr>
          <w:p w14:paraId="00E46C1D" w14:textId="77777777" w:rsidR="00061B2D" w:rsidRDefault="00061B2D">
            <w:pPr>
              <w:rPr>
                <w:sz w:val="24"/>
                <w:szCs w:val="24"/>
                <w:lang w:val="uk-UA"/>
              </w:rPr>
            </w:pPr>
            <w:r>
              <w:rPr>
                <w:sz w:val="24"/>
                <w:szCs w:val="24"/>
                <w:lang w:val="uk-UA"/>
              </w:rPr>
              <w:t>Закони України</w:t>
            </w:r>
          </w:p>
        </w:tc>
        <w:tc>
          <w:tcPr>
            <w:tcW w:w="5529" w:type="dxa"/>
            <w:tcBorders>
              <w:top w:val="single" w:sz="4" w:space="0" w:color="000000"/>
              <w:left w:val="single" w:sz="4" w:space="0" w:color="000000"/>
              <w:bottom w:val="single" w:sz="4" w:space="0" w:color="000000"/>
              <w:right w:val="single" w:sz="4" w:space="0" w:color="000000"/>
            </w:tcBorders>
            <w:hideMark/>
          </w:tcPr>
          <w:p w14:paraId="5614423E" w14:textId="77777777" w:rsidR="00061B2D" w:rsidRDefault="00061B2D">
            <w:pPr>
              <w:spacing w:before="60" w:after="60"/>
              <w:rPr>
                <w:sz w:val="24"/>
                <w:szCs w:val="24"/>
                <w:lang w:val="uk-UA"/>
              </w:rPr>
            </w:pPr>
            <w:r>
              <w:rPr>
                <w:sz w:val="24"/>
                <w:szCs w:val="24"/>
              </w:rPr>
              <w:t xml:space="preserve">Закон </w:t>
            </w:r>
            <w:proofErr w:type="spellStart"/>
            <w:r>
              <w:rPr>
                <w:sz w:val="24"/>
                <w:szCs w:val="24"/>
              </w:rPr>
              <w:t>України</w:t>
            </w:r>
            <w:proofErr w:type="spellEnd"/>
            <w:r>
              <w:rPr>
                <w:sz w:val="24"/>
                <w:szCs w:val="24"/>
              </w:rPr>
              <w:t xml:space="preserve"> “</w:t>
            </w:r>
            <w:r>
              <w:rPr>
                <w:b/>
                <w:bCs/>
                <w:color w:val="000000"/>
              </w:rPr>
              <w:t xml:space="preserve"> </w:t>
            </w:r>
            <w:r>
              <w:rPr>
                <w:rStyle w:val="22"/>
                <w:bCs/>
                <w:color w:val="000000"/>
              </w:rPr>
              <w:t xml:space="preserve">Про </w:t>
            </w:r>
            <w:proofErr w:type="spellStart"/>
            <w:r>
              <w:rPr>
                <w:rStyle w:val="22"/>
                <w:bCs/>
                <w:color w:val="000000"/>
              </w:rPr>
              <w:t>регулювання</w:t>
            </w:r>
            <w:proofErr w:type="spellEnd"/>
            <w:r>
              <w:rPr>
                <w:rStyle w:val="22"/>
                <w:bCs/>
                <w:color w:val="000000"/>
              </w:rPr>
              <w:t xml:space="preserve"> </w:t>
            </w:r>
            <w:proofErr w:type="spellStart"/>
            <w:r>
              <w:rPr>
                <w:rStyle w:val="22"/>
                <w:bCs/>
                <w:color w:val="000000"/>
              </w:rPr>
              <w:t>містобудівної</w:t>
            </w:r>
            <w:proofErr w:type="spellEnd"/>
            <w:r>
              <w:rPr>
                <w:rStyle w:val="22"/>
                <w:bCs/>
                <w:color w:val="000000"/>
              </w:rPr>
              <w:t xml:space="preserve"> </w:t>
            </w:r>
            <w:proofErr w:type="spellStart"/>
            <w:proofErr w:type="gramStart"/>
            <w:r>
              <w:rPr>
                <w:rStyle w:val="22"/>
                <w:bCs/>
                <w:color w:val="000000"/>
              </w:rPr>
              <w:t>діяльності</w:t>
            </w:r>
            <w:proofErr w:type="spellEnd"/>
            <w:r>
              <w:rPr>
                <w:sz w:val="24"/>
                <w:szCs w:val="24"/>
              </w:rPr>
              <w:t xml:space="preserve"> ”</w:t>
            </w:r>
            <w:proofErr w:type="gramEnd"/>
            <w:r>
              <w:rPr>
                <w:sz w:val="24"/>
                <w:szCs w:val="24"/>
              </w:rPr>
              <w:t xml:space="preserve">, ст. </w:t>
            </w:r>
            <w:r>
              <w:rPr>
                <w:sz w:val="24"/>
                <w:szCs w:val="24"/>
                <w:lang w:val="uk-UA"/>
              </w:rPr>
              <w:t xml:space="preserve">39; </w:t>
            </w:r>
          </w:p>
        </w:tc>
      </w:tr>
      <w:tr w:rsidR="00061B2D" w14:paraId="59E8BA03"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02FA801E" w14:textId="77777777" w:rsidR="00061B2D" w:rsidRDefault="00061B2D">
            <w:pPr>
              <w:jc w:val="center"/>
              <w:rPr>
                <w:sz w:val="24"/>
                <w:szCs w:val="24"/>
                <w:lang w:val="uk-UA"/>
              </w:rPr>
            </w:pPr>
            <w:r>
              <w:rPr>
                <w:sz w:val="24"/>
                <w:szCs w:val="24"/>
                <w:lang w:val="uk-UA"/>
              </w:rPr>
              <w:t>6</w:t>
            </w:r>
          </w:p>
        </w:tc>
        <w:tc>
          <w:tcPr>
            <w:tcW w:w="4538" w:type="dxa"/>
            <w:tcBorders>
              <w:top w:val="single" w:sz="4" w:space="0" w:color="000000"/>
              <w:left w:val="single" w:sz="4" w:space="0" w:color="000000"/>
              <w:bottom w:val="single" w:sz="4" w:space="0" w:color="000000"/>
              <w:right w:val="single" w:sz="4" w:space="0" w:color="000000"/>
            </w:tcBorders>
            <w:hideMark/>
          </w:tcPr>
          <w:p w14:paraId="5F11A842" w14:textId="77777777" w:rsidR="00061B2D" w:rsidRDefault="00061B2D">
            <w:pPr>
              <w:rPr>
                <w:sz w:val="24"/>
                <w:szCs w:val="24"/>
                <w:lang w:val="uk-UA"/>
              </w:rPr>
            </w:pPr>
            <w:r>
              <w:rPr>
                <w:sz w:val="24"/>
                <w:szCs w:val="24"/>
                <w:lang w:val="uk-UA"/>
              </w:rPr>
              <w:t>Акти Кабінету Міністрів України</w:t>
            </w:r>
          </w:p>
        </w:tc>
        <w:tc>
          <w:tcPr>
            <w:tcW w:w="5529" w:type="dxa"/>
            <w:tcBorders>
              <w:top w:val="single" w:sz="4" w:space="0" w:color="000000"/>
              <w:left w:val="single" w:sz="4" w:space="0" w:color="000000"/>
              <w:bottom w:val="single" w:sz="4" w:space="0" w:color="000000"/>
              <w:right w:val="single" w:sz="4" w:space="0" w:color="000000"/>
            </w:tcBorders>
            <w:hideMark/>
          </w:tcPr>
          <w:p w14:paraId="4370D002" w14:textId="77777777" w:rsidR="00061B2D" w:rsidRDefault="00061B2D">
            <w:pPr>
              <w:shd w:val="clear" w:color="auto" w:fill="FFFFFF"/>
              <w:spacing w:before="100" w:beforeAutospacing="1" w:after="100" w:afterAutospacing="1"/>
              <w:ind w:left="1"/>
              <w:rPr>
                <w:sz w:val="24"/>
                <w:szCs w:val="24"/>
                <w:lang w:val="uk-UA"/>
              </w:rPr>
            </w:pPr>
            <w:r>
              <w:rPr>
                <w:color w:val="000000" w:themeColor="text1"/>
                <w:sz w:val="24"/>
                <w:szCs w:val="24"/>
                <w:lang w:val="uk-UA" w:eastAsia="uk-UA"/>
              </w:rPr>
              <w:t>Постанова Кабінету Міністрів України від 13.04.2011 № 461 «Питання прийняття в експлуатацію закінчених будівництвом об'єктів» (в редакції постанови Кабінету Міністрів України від 07.06.2017 № 409 «Про внесення змін до порядків, затверджених постановою Кабінету Міністрів України від 13 квітня 2011 р. № 461»)</w:t>
            </w:r>
            <w:r>
              <w:rPr>
                <w:sz w:val="24"/>
                <w:szCs w:val="24"/>
                <w:lang w:val="uk-UA"/>
              </w:rPr>
              <w:t xml:space="preserve"> </w:t>
            </w:r>
          </w:p>
        </w:tc>
      </w:tr>
      <w:tr w:rsidR="00061B2D" w14:paraId="0C4C650E"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5034E466" w14:textId="77777777" w:rsidR="00061B2D" w:rsidRDefault="00061B2D">
            <w:pPr>
              <w:jc w:val="center"/>
              <w:rPr>
                <w:sz w:val="24"/>
                <w:szCs w:val="24"/>
                <w:lang w:val="uk-UA"/>
              </w:rPr>
            </w:pPr>
            <w:r>
              <w:rPr>
                <w:sz w:val="24"/>
                <w:szCs w:val="24"/>
                <w:lang w:val="uk-UA"/>
              </w:rPr>
              <w:t>7</w:t>
            </w:r>
          </w:p>
        </w:tc>
        <w:tc>
          <w:tcPr>
            <w:tcW w:w="4538" w:type="dxa"/>
            <w:tcBorders>
              <w:top w:val="single" w:sz="4" w:space="0" w:color="000000"/>
              <w:left w:val="single" w:sz="4" w:space="0" w:color="000000"/>
              <w:bottom w:val="single" w:sz="4" w:space="0" w:color="000000"/>
              <w:right w:val="single" w:sz="4" w:space="0" w:color="000000"/>
            </w:tcBorders>
            <w:hideMark/>
          </w:tcPr>
          <w:p w14:paraId="182AF8B2" w14:textId="77777777" w:rsidR="00061B2D" w:rsidRDefault="00061B2D">
            <w:pPr>
              <w:rPr>
                <w:sz w:val="24"/>
                <w:szCs w:val="24"/>
                <w:lang w:val="uk-UA"/>
              </w:rPr>
            </w:pPr>
            <w:r>
              <w:rPr>
                <w:sz w:val="24"/>
                <w:szCs w:val="24"/>
                <w:lang w:val="uk-UA"/>
              </w:rPr>
              <w:t>Акти центральних органів виконавчої влади</w:t>
            </w:r>
          </w:p>
        </w:tc>
        <w:tc>
          <w:tcPr>
            <w:tcW w:w="5529" w:type="dxa"/>
            <w:tcBorders>
              <w:top w:val="single" w:sz="4" w:space="0" w:color="000000"/>
              <w:left w:val="single" w:sz="4" w:space="0" w:color="000000"/>
              <w:bottom w:val="single" w:sz="4" w:space="0" w:color="000000"/>
              <w:right w:val="single" w:sz="4" w:space="0" w:color="000000"/>
            </w:tcBorders>
            <w:hideMark/>
          </w:tcPr>
          <w:p w14:paraId="43937DC2" w14:textId="77777777" w:rsidR="00061B2D" w:rsidRDefault="00061B2D">
            <w:pPr>
              <w:jc w:val="center"/>
              <w:rPr>
                <w:sz w:val="24"/>
                <w:szCs w:val="24"/>
                <w:lang w:val="uk-UA"/>
              </w:rPr>
            </w:pPr>
            <w:r>
              <w:rPr>
                <w:sz w:val="24"/>
                <w:szCs w:val="24"/>
                <w:lang w:val="uk-UA"/>
              </w:rPr>
              <w:t>-</w:t>
            </w:r>
          </w:p>
        </w:tc>
      </w:tr>
      <w:tr w:rsidR="00061B2D" w14:paraId="3B8A3851"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69CD7AF0" w14:textId="77777777" w:rsidR="00061B2D" w:rsidRDefault="00061B2D">
            <w:pPr>
              <w:jc w:val="center"/>
              <w:rPr>
                <w:sz w:val="24"/>
                <w:szCs w:val="24"/>
                <w:lang w:val="uk-UA"/>
              </w:rPr>
            </w:pPr>
            <w:r>
              <w:rPr>
                <w:sz w:val="24"/>
                <w:szCs w:val="24"/>
                <w:lang w:val="uk-UA"/>
              </w:rPr>
              <w:t>8</w:t>
            </w:r>
          </w:p>
        </w:tc>
        <w:tc>
          <w:tcPr>
            <w:tcW w:w="4538" w:type="dxa"/>
            <w:tcBorders>
              <w:top w:val="single" w:sz="4" w:space="0" w:color="000000"/>
              <w:left w:val="single" w:sz="4" w:space="0" w:color="000000"/>
              <w:bottom w:val="single" w:sz="4" w:space="0" w:color="000000"/>
              <w:right w:val="single" w:sz="4" w:space="0" w:color="000000"/>
            </w:tcBorders>
            <w:hideMark/>
          </w:tcPr>
          <w:p w14:paraId="0AF23384" w14:textId="77777777" w:rsidR="00061B2D" w:rsidRDefault="00061B2D">
            <w:pPr>
              <w:rPr>
                <w:sz w:val="24"/>
                <w:szCs w:val="24"/>
                <w:lang w:val="uk-UA"/>
              </w:rPr>
            </w:pPr>
            <w:r>
              <w:rPr>
                <w:sz w:val="24"/>
                <w:szCs w:val="24"/>
                <w:lang w:val="uk-UA"/>
              </w:rPr>
              <w:t>Акти місцевих органів виконавчої влади/органів місцевого самоврядування</w:t>
            </w:r>
          </w:p>
        </w:tc>
        <w:tc>
          <w:tcPr>
            <w:tcW w:w="5529" w:type="dxa"/>
            <w:tcBorders>
              <w:top w:val="single" w:sz="4" w:space="0" w:color="000000"/>
              <w:left w:val="single" w:sz="4" w:space="0" w:color="000000"/>
              <w:bottom w:val="single" w:sz="4" w:space="0" w:color="000000"/>
              <w:right w:val="single" w:sz="4" w:space="0" w:color="000000"/>
            </w:tcBorders>
            <w:hideMark/>
          </w:tcPr>
          <w:p w14:paraId="08AEF8C4" w14:textId="77777777" w:rsidR="00061B2D" w:rsidRDefault="00061B2D">
            <w:pPr>
              <w:jc w:val="center"/>
              <w:rPr>
                <w:sz w:val="24"/>
                <w:szCs w:val="24"/>
                <w:lang w:val="uk-UA"/>
              </w:rPr>
            </w:pPr>
            <w:r>
              <w:rPr>
                <w:sz w:val="24"/>
                <w:szCs w:val="24"/>
                <w:lang w:val="uk-UA"/>
              </w:rPr>
              <w:t>-</w:t>
            </w:r>
          </w:p>
        </w:tc>
      </w:tr>
      <w:tr w:rsidR="00061B2D" w14:paraId="3AB3CD98" w14:textId="77777777" w:rsidTr="00061B2D">
        <w:tc>
          <w:tcPr>
            <w:tcW w:w="10773" w:type="dxa"/>
            <w:gridSpan w:val="3"/>
            <w:tcBorders>
              <w:top w:val="single" w:sz="4" w:space="0" w:color="000000"/>
              <w:left w:val="single" w:sz="4" w:space="0" w:color="000000"/>
              <w:bottom w:val="single" w:sz="4" w:space="0" w:color="000000"/>
              <w:right w:val="single" w:sz="4" w:space="0" w:color="000000"/>
            </w:tcBorders>
            <w:hideMark/>
          </w:tcPr>
          <w:p w14:paraId="409F4F59" w14:textId="77777777" w:rsidR="00061B2D" w:rsidRDefault="00061B2D">
            <w:pPr>
              <w:jc w:val="center"/>
              <w:rPr>
                <w:sz w:val="24"/>
                <w:szCs w:val="24"/>
                <w:lang w:val="uk-UA"/>
              </w:rPr>
            </w:pPr>
            <w:r>
              <w:rPr>
                <w:b/>
                <w:sz w:val="22"/>
                <w:szCs w:val="22"/>
                <w:lang w:val="uk-UA"/>
              </w:rPr>
              <w:lastRenderedPageBreak/>
              <w:t>Умови отримання адміністративної послуги</w:t>
            </w:r>
          </w:p>
        </w:tc>
      </w:tr>
      <w:tr w:rsidR="00061B2D" w14:paraId="14252F5A"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1EE305E8" w14:textId="77777777" w:rsidR="00061B2D" w:rsidRDefault="00061B2D">
            <w:pPr>
              <w:jc w:val="center"/>
              <w:rPr>
                <w:sz w:val="24"/>
                <w:szCs w:val="24"/>
                <w:lang w:val="uk-UA"/>
              </w:rPr>
            </w:pPr>
            <w:r>
              <w:rPr>
                <w:sz w:val="24"/>
                <w:szCs w:val="24"/>
                <w:lang w:val="uk-UA"/>
              </w:rPr>
              <w:t>9</w:t>
            </w:r>
          </w:p>
        </w:tc>
        <w:tc>
          <w:tcPr>
            <w:tcW w:w="4538" w:type="dxa"/>
            <w:tcBorders>
              <w:top w:val="single" w:sz="4" w:space="0" w:color="000000"/>
              <w:left w:val="single" w:sz="4" w:space="0" w:color="000000"/>
              <w:bottom w:val="single" w:sz="4" w:space="0" w:color="000000"/>
              <w:right w:val="single" w:sz="4" w:space="0" w:color="000000"/>
            </w:tcBorders>
            <w:hideMark/>
          </w:tcPr>
          <w:p w14:paraId="066645EA" w14:textId="77777777" w:rsidR="00061B2D" w:rsidRDefault="00061B2D">
            <w:pPr>
              <w:rPr>
                <w:sz w:val="24"/>
                <w:szCs w:val="24"/>
                <w:lang w:val="uk-UA"/>
              </w:rPr>
            </w:pPr>
            <w:r>
              <w:rPr>
                <w:sz w:val="24"/>
                <w:szCs w:val="24"/>
                <w:lang w:val="uk-UA"/>
              </w:rPr>
              <w:t>Підстава для одержання адміністративної послуги</w:t>
            </w:r>
          </w:p>
        </w:tc>
        <w:tc>
          <w:tcPr>
            <w:tcW w:w="5529" w:type="dxa"/>
            <w:tcBorders>
              <w:top w:val="single" w:sz="4" w:space="0" w:color="000000"/>
              <w:left w:val="single" w:sz="4" w:space="0" w:color="000000"/>
              <w:bottom w:val="single" w:sz="4" w:space="0" w:color="000000"/>
              <w:right w:val="single" w:sz="4" w:space="0" w:color="000000"/>
            </w:tcBorders>
            <w:hideMark/>
          </w:tcPr>
          <w:p w14:paraId="1C94D111" w14:textId="77777777" w:rsidR="00061B2D" w:rsidRDefault="00061B2D">
            <w:pPr>
              <w:shd w:val="clear" w:color="auto" w:fill="FFFFFF"/>
              <w:spacing w:before="100" w:beforeAutospacing="1" w:after="100" w:afterAutospacing="1"/>
              <w:ind w:left="1"/>
              <w:rPr>
                <w:lang w:val="uk-UA"/>
              </w:rPr>
            </w:pPr>
            <w:r>
              <w:rPr>
                <w:color w:val="000000" w:themeColor="text1"/>
                <w:sz w:val="24"/>
                <w:szCs w:val="24"/>
                <w:lang w:val="uk-UA" w:eastAsia="uk-UA"/>
              </w:rPr>
              <w:t xml:space="preserve">Прийняття в експлуатацію закінчених будівництвом об'єктів, що за класом наслідків (відповідальності) належать до об'єктів з незначними наслідками (СС1), та об'єктів, будівництво яких здійснювалося на підставі будівельного паспорта </w:t>
            </w:r>
            <w:r>
              <w:rPr>
                <w:rStyle w:val="2"/>
                <w:color w:val="000000"/>
                <w:sz w:val="24"/>
                <w:szCs w:val="24"/>
                <w:lang w:val="uk-UA"/>
              </w:rPr>
              <w:t>самочинно збудованих, на які визнано право власності за рішенням суду</w:t>
            </w:r>
          </w:p>
        </w:tc>
      </w:tr>
      <w:tr w:rsidR="00061B2D" w14:paraId="06A61D32" w14:textId="77777777" w:rsidTr="00061B2D">
        <w:trPr>
          <w:trHeight w:val="2258"/>
        </w:trPr>
        <w:tc>
          <w:tcPr>
            <w:tcW w:w="706" w:type="dxa"/>
            <w:tcBorders>
              <w:top w:val="single" w:sz="4" w:space="0" w:color="000000"/>
              <w:left w:val="single" w:sz="4" w:space="0" w:color="000000"/>
              <w:bottom w:val="single" w:sz="4" w:space="0" w:color="000000"/>
              <w:right w:val="single" w:sz="4" w:space="0" w:color="000000"/>
            </w:tcBorders>
            <w:hideMark/>
          </w:tcPr>
          <w:p w14:paraId="71964FAE" w14:textId="77777777" w:rsidR="00061B2D" w:rsidRDefault="00061B2D">
            <w:pPr>
              <w:jc w:val="center"/>
              <w:rPr>
                <w:sz w:val="24"/>
                <w:szCs w:val="24"/>
                <w:lang w:val="uk-UA"/>
              </w:rPr>
            </w:pPr>
            <w:r>
              <w:rPr>
                <w:sz w:val="24"/>
                <w:szCs w:val="24"/>
                <w:lang w:val="uk-UA"/>
              </w:rPr>
              <w:t>10</w:t>
            </w:r>
          </w:p>
        </w:tc>
        <w:tc>
          <w:tcPr>
            <w:tcW w:w="4538" w:type="dxa"/>
            <w:tcBorders>
              <w:top w:val="single" w:sz="4" w:space="0" w:color="000000"/>
              <w:left w:val="single" w:sz="4" w:space="0" w:color="000000"/>
              <w:bottom w:val="single" w:sz="4" w:space="0" w:color="000000"/>
              <w:right w:val="single" w:sz="4" w:space="0" w:color="000000"/>
            </w:tcBorders>
            <w:hideMark/>
          </w:tcPr>
          <w:p w14:paraId="2E7BCB0F" w14:textId="77777777" w:rsidR="00061B2D" w:rsidRDefault="00061B2D">
            <w:pPr>
              <w:rPr>
                <w:sz w:val="24"/>
                <w:szCs w:val="24"/>
                <w:lang w:val="uk-UA"/>
              </w:rPr>
            </w:pPr>
            <w:r>
              <w:rPr>
                <w:sz w:val="24"/>
                <w:szCs w:val="24"/>
                <w:lang w:val="uk-UA"/>
              </w:rPr>
              <w:t>Вичерпний перелік документів, необхідних для отримання адміністративної послуги, а також вимоги до них</w:t>
            </w:r>
          </w:p>
        </w:tc>
        <w:tc>
          <w:tcPr>
            <w:tcW w:w="5529" w:type="dxa"/>
            <w:tcBorders>
              <w:top w:val="single" w:sz="4" w:space="0" w:color="000000"/>
              <w:left w:val="single" w:sz="4" w:space="0" w:color="000000"/>
              <w:bottom w:val="single" w:sz="4" w:space="0" w:color="000000"/>
              <w:right w:val="single" w:sz="4" w:space="0" w:color="000000"/>
            </w:tcBorders>
            <w:hideMark/>
          </w:tcPr>
          <w:p w14:paraId="5E29DA3C" w14:textId="77777777" w:rsidR="00061B2D" w:rsidRDefault="00061B2D">
            <w:pPr>
              <w:shd w:val="clear" w:color="auto" w:fill="FFFFFF"/>
              <w:spacing w:before="100" w:beforeAutospacing="1" w:after="100" w:afterAutospacing="1"/>
              <w:ind w:left="1"/>
              <w:rPr>
                <w:b/>
                <w:sz w:val="24"/>
                <w:szCs w:val="24"/>
                <w:lang w:val="uk-UA"/>
              </w:rPr>
            </w:pPr>
            <w:r>
              <w:rPr>
                <w:rStyle w:val="2"/>
                <w:color w:val="000000"/>
                <w:sz w:val="24"/>
                <w:szCs w:val="24"/>
                <w:lang w:val="uk-UA"/>
              </w:rPr>
              <w:t>Два примірники декларації щодо самочинно збудованого об'єкта, на яке визнано право власності за рішенням суду, відповідно до вимог статті 39 Закону України «Про регулювання містобудівної діяльності» та Постанови Кабінету Міністрів України від 13.04.2011 №461 «Питання прийняття в експлуатацію закінчених будівництвом об’єктів» за формою встановленого зразка (додаток 5)</w:t>
            </w:r>
          </w:p>
        </w:tc>
      </w:tr>
      <w:tr w:rsidR="00061B2D" w14:paraId="6B9E5527" w14:textId="77777777" w:rsidTr="00061B2D">
        <w:trPr>
          <w:trHeight w:val="2118"/>
        </w:trPr>
        <w:tc>
          <w:tcPr>
            <w:tcW w:w="706" w:type="dxa"/>
            <w:tcBorders>
              <w:top w:val="single" w:sz="4" w:space="0" w:color="000000"/>
              <w:left w:val="single" w:sz="4" w:space="0" w:color="000000"/>
              <w:bottom w:val="single" w:sz="4" w:space="0" w:color="000000"/>
              <w:right w:val="single" w:sz="4" w:space="0" w:color="000000"/>
            </w:tcBorders>
            <w:hideMark/>
          </w:tcPr>
          <w:p w14:paraId="2DBAC222" w14:textId="77777777" w:rsidR="00061B2D" w:rsidRDefault="00061B2D">
            <w:pPr>
              <w:jc w:val="center"/>
              <w:rPr>
                <w:sz w:val="24"/>
                <w:szCs w:val="24"/>
                <w:lang w:val="uk-UA"/>
              </w:rPr>
            </w:pPr>
            <w:r>
              <w:rPr>
                <w:sz w:val="24"/>
                <w:szCs w:val="24"/>
                <w:lang w:val="uk-UA"/>
              </w:rPr>
              <w:t>11</w:t>
            </w:r>
          </w:p>
        </w:tc>
        <w:tc>
          <w:tcPr>
            <w:tcW w:w="4538" w:type="dxa"/>
            <w:tcBorders>
              <w:top w:val="single" w:sz="4" w:space="0" w:color="000000"/>
              <w:left w:val="single" w:sz="4" w:space="0" w:color="000000"/>
              <w:bottom w:val="single" w:sz="4" w:space="0" w:color="000000"/>
              <w:right w:val="single" w:sz="4" w:space="0" w:color="000000"/>
            </w:tcBorders>
            <w:hideMark/>
          </w:tcPr>
          <w:p w14:paraId="70B66A51" w14:textId="77777777" w:rsidR="00061B2D" w:rsidRDefault="00061B2D">
            <w:pPr>
              <w:rPr>
                <w:sz w:val="24"/>
                <w:szCs w:val="24"/>
                <w:lang w:val="uk-UA"/>
              </w:rPr>
            </w:pPr>
            <w:r>
              <w:rPr>
                <w:sz w:val="24"/>
                <w:szCs w:val="24"/>
                <w:lang w:val="uk-UA"/>
              </w:rPr>
              <w:t>Порядок та спосіб подання документів, необхідних для отримання адміністративної послуги</w:t>
            </w:r>
          </w:p>
        </w:tc>
        <w:tc>
          <w:tcPr>
            <w:tcW w:w="5529" w:type="dxa"/>
            <w:tcBorders>
              <w:top w:val="single" w:sz="4" w:space="0" w:color="000000"/>
              <w:left w:val="single" w:sz="4" w:space="0" w:color="000000"/>
              <w:bottom w:val="single" w:sz="4" w:space="0" w:color="000000"/>
              <w:right w:val="single" w:sz="4" w:space="0" w:color="000000"/>
            </w:tcBorders>
            <w:hideMark/>
          </w:tcPr>
          <w:p w14:paraId="211988B5" w14:textId="77777777" w:rsidR="00061B2D" w:rsidRDefault="00061B2D">
            <w:pPr>
              <w:pStyle w:val="a3"/>
              <w:shd w:val="clear" w:color="auto" w:fill="FFFFFF"/>
              <w:spacing w:before="0" w:beforeAutospacing="0" w:after="300" w:afterAutospacing="0"/>
              <w:contextualSpacing/>
              <w:jc w:val="both"/>
              <w:rPr>
                <w:lang w:val="uk-UA"/>
              </w:rPr>
            </w:pPr>
            <w:r>
              <w:rPr>
                <w:lang w:val="uk-UA"/>
              </w:rPr>
              <w:t xml:space="preserve">Особисто або через уповноважену особу, </w:t>
            </w:r>
            <w:r>
              <w:rPr>
                <w:b/>
                <w:bCs/>
                <w:color w:val="000000"/>
              </w:rPr>
              <w:t xml:space="preserve"> </w:t>
            </w:r>
            <w:r>
              <w:rPr>
                <w:rStyle w:val="212pt4"/>
                <w:b/>
                <w:bCs/>
                <w:color w:val="000000"/>
              </w:rPr>
              <w:t xml:space="preserve">  </w:t>
            </w:r>
            <w:proofErr w:type="spellStart"/>
            <w:r>
              <w:rPr>
                <w:rStyle w:val="212pt4"/>
                <w:bCs/>
                <w:color w:val="000000"/>
              </w:rPr>
              <w:t>рекомендованим</w:t>
            </w:r>
            <w:proofErr w:type="spellEnd"/>
            <w:r>
              <w:rPr>
                <w:rStyle w:val="212pt4"/>
                <w:bCs/>
                <w:color w:val="000000"/>
              </w:rPr>
              <w:t xml:space="preserve"> листом з </w:t>
            </w:r>
            <w:proofErr w:type="spellStart"/>
            <w:r>
              <w:rPr>
                <w:rStyle w:val="212pt4"/>
                <w:bCs/>
                <w:color w:val="000000"/>
              </w:rPr>
              <w:t>описом</w:t>
            </w:r>
            <w:proofErr w:type="spellEnd"/>
            <w:r>
              <w:rPr>
                <w:rStyle w:val="212pt4"/>
                <w:bCs/>
                <w:color w:val="000000"/>
              </w:rPr>
              <w:t xml:space="preserve"> </w:t>
            </w:r>
            <w:proofErr w:type="spellStart"/>
            <w:r>
              <w:rPr>
                <w:rStyle w:val="212pt4"/>
                <w:bCs/>
                <w:color w:val="000000"/>
              </w:rPr>
              <w:t>вкладення</w:t>
            </w:r>
            <w:proofErr w:type="spellEnd"/>
            <w:r>
              <w:rPr>
                <w:lang w:val="uk-UA"/>
              </w:rPr>
              <w:t xml:space="preserve">  або за допомогою інших засобів зв’язку через Центр надання адміністративних послуг за графіком роботи Центру чи </w:t>
            </w:r>
            <w:r>
              <w:rPr>
                <w:b/>
                <w:bCs/>
                <w:color w:val="000000"/>
              </w:rPr>
              <w:t xml:space="preserve"> </w:t>
            </w:r>
            <w:r>
              <w:rPr>
                <w:rStyle w:val="212pt4"/>
                <w:bCs/>
                <w:color w:val="000000"/>
              </w:rPr>
              <w:t xml:space="preserve">через </w:t>
            </w:r>
            <w:proofErr w:type="spellStart"/>
            <w:r>
              <w:rPr>
                <w:rStyle w:val="212pt4"/>
                <w:bCs/>
                <w:color w:val="000000"/>
              </w:rPr>
              <w:t>електронну</w:t>
            </w:r>
            <w:proofErr w:type="spellEnd"/>
            <w:r>
              <w:rPr>
                <w:rStyle w:val="212pt4"/>
                <w:bCs/>
                <w:color w:val="000000"/>
              </w:rPr>
              <w:t xml:space="preserve"> систему </w:t>
            </w:r>
            <w:proofErr w:type="spellStart"/>
            <w:r>
              <w:rPr>
                <w:rStyle w:val="212pt4"/>
                <w:bCs/>
                <w:color w:val="000000"/>
              </w:rPr>
              <w:t>здійснення</w:t>
            </w:r>
            <w:proofErr w:type="spellEnd"/>
            <w:r>
              <w:rPr>
                <w:rStyle w:val="212pt4"/>
                <w:bCs/>
                <w:color w:val="000000"/>
              </w:rPr>
              <w:t xml:space="preserve"> </w:t>
            </w:r>
            <w:proofErr w:type="spellStart"/>
            <w:r>
              <w:rPr>
                <w:rStyle w:val="212pt4"/>
                <w:bCs/>
                <w:color w:val="000000"/>
              </w:rPr>
              <w:t>декларативних</w:t>
            </w:r>
            <w:proofErr w:type="spellEnd"/>
            <w:r>
              <w:rPr>
                <w:rStyle w:val="212pt4"/>
                <w:bCs/>
                <w:color w:val="000000"/>
              </w:rPr>
              <w:t xml:space="preserve"> та </w:t>
            </w:r>
            <w:proofErr w:type="spellStart"/>
            <w:r>
              <w:rPr>
                <w:rStyle w:val="212pt4"/>
                <w:bCs/>
                <w:color w:val="000000"/>
              </w:rPr>
              <w:t>дозвільних</w:t>
            </w:r>
            <w:proofErr w:type="spellEnd"/>
            <w:r>
              <w:rPr>
                <w:rStyle w:val="212pt4"/>
                <w:bCs/>
                <w:color w:val="000000"/>
              </w:rPr>
              <w:t xml:space="preserve"> процедур у </w:t>
            </w:r>
            <w:proofErr w:type="spellStart"/>
            <w:r>
              <w:rPr>
                <w:rStyle w:val="212pt4"/>
                <w:bCs/>
                <w:color w:val="000000"/>
              </w:rPr>
              <w:t>будівництві</w:t>
            </w:r>
            <w:proofErr w:type="spellEnd"/>
          </w:p>
        </w:tc>
      </w:tr>
      <w:tr w:rsidR="00061B2D" w14:paraId="289A7C8A"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3435AB5C" w14:textId="77777777" w:rsidR="00061B2D" w:rsidRDefault="00061B2D">
            <w:pPr>
              <w:jc w:val="center"/>
              <w:rPr>
                <w:sz w:val="24"/>
                <w:szCs w:val="24"/>
                <w:lang w:val="uk-UA"/>
              </w:rPr>
            </w:pPr>
            <w:r>
              <w:rPr>
                <w:sz w:val="24"/>
                <w:szCs w:val="24"/>
                <w:lang w:val="uk-UA"/>
              </w:rPr>
              <w:t>12</w:t>
            </w:r>
          </w:p>
        </w:tc>
        <w:tc>
          <w:tcPr>
            <w:tcW w:w="4538" w:type="dxa"/>
            <w:tcBorders>
              <w:top w:val="single" w:sz="4" w:space="0" w:color="000000"/>
              <w:left w:val="single" w:sz="4" w:space="0" w:color="000000"/>
              <w:bottom w:val="single" w:sz="4" w:space="0" w:color="000000"/>
              <w:right w:val="single" w:sz="4" w:space="0" w:color="000000"/>
            </w:tcBorders>
            <w:hideMark/>
          </w:tcPr>
          <w:p w14:paraId="09FBBB5F" w14:textId="77777777" w:rsidR="00061B2D" w:rsidRDefault="00061B2D">
            <w:pPr>
              <w:rPr>
                <w:sz w:val="24"/>
                <w:szCs w:val="24"/>
                <w:lang w:val="uk-UA"/>
              </w:rPr>
            </w:pPr>
            <w:r>
              <w:rPr>
                <w:sz w:val="24"/>
                <w:szCs w:val="24"/>
                <w:lang w:val="uk-UA"/>
              </w:rPr>
              <w:t>Платність (безоплатність) надання адміністративної послуги</w:t>
            </w:r>
          </w:p>
        </w:tc>
        <w:tc>
          <w:tcPr>
            <w:tcW w:w="5529" w:type="dxa"/>
            <w:tcBorders>
              <w:top w:val="single" w:sz="4" w:space="0" w:color="000000"/>
              <w:left w:val="single" w:sz="4" w:space="0" w:color="000000"/>
              <w:bottom w:val="single" w:sz="4" w:space="0" w:color="000000"/>
              <w:right w:val="single" w:sz="4" w:space="0" w:color="000000"/>
            </w:tcBorders>
            <w:hideMark/>
          </w:tcPr>
          <w:p w14:paraId="194FE1EA" w14:textId="77777777" w:rsidR="00061B2D" w:rsidRDefault="00061B2D">
            <w:pPr>
              <w:jc w:val="both"/>
              <w:rPr>
                <w:sz w:val="24"/>
                <w:szCs w:val="24"/>
                <w:lang w:val="uk-UA"/>
              </w:rPr>
            </w:pPr>
            <w:r>
              <w:rPr>
                <w:sz w:val="24"/>
                <w:szCs w:val="24"/>
                <w:lang w:val="uk-UA"/>
              </w:rPr>
              <w:t>Безоплатно</w:t>
            </w:r>
          </w:p>
        </w:tc>
      </w:tr>
      <w:tr w:rsidR="00061B2D" w14:paraId="62197673" w14:textId="77777777" w:rsidTr="00061B2D">
        <w:tc>
          <w:tcPr>
            <w:tcW w:w="10773" w:type="dxa"/>
            <w:gridSpan w:val="3"/>
            <w:tcBorders>
              <w:top w:val="single" w:sz="4" w:space="0" w:color="000000"/>
              <w:left w:val="single" w:sz="4" w:space="0" w:color="000000"/>
              <w:bottom w:val="single" w:sz="4" w:space="0" w:color="000000"/>
              <w:right w:val="single" w:sz="4" w:space="0" w:color="000000"/>
            </w:tcBorders>
            <w:hideMark/>
          </w:tcPr>
          <w:p w14:paraId="49A88C41" w14:textId="77777777" w:rsidR="00061B2D" w:rsidRDefault="00061B2D">
            <w:pPr>
              <w:jc w:val="center"/>
              <w:rPr>
                <w:sz w:val="24"/>
                <w:szCs w:val="24"/>
                <w:lang w:val="uk-UA"/>
              </w:rPr>
            </w:pPr>
            <w:r>
              <w:rPr>
                <w:sz w:val="24"/>
                <w:szCs w:val="24"/>
                <w:lang w:val="uk-UA"/>
              </w:rPr>
              <w:t>у разі платності:</w:t>
            </w:r>
          </w:p>
        </w:tc>
      </w:tr>
      <w:tr w:rsidR="00061B2D" w14:paraId="0630E32A"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05E1F5A5" w14:textId="77777777" w:rsidR="00061B2D" w:rsidRDefault="00061B2D">
            <w:pPr>
              <w:jc w:val="center"/>
              <w:rPr>
                <w:sz w:val="24"/>
                <w:szCs w:val="24"/>
                <w:lang w:val="uk-UA"/>
              </w:rPr>
            </w:pPr>
            <w:r>
              <w:rPr>
                <w:sz w:val="24"/>
                <w:szCs w:val="24"/>
                <w:lang w:val="uk-UA"/>
              </w:rPr>
              <w:t>12.1</w:t>
            </w:r>
          </w:p>
        </w:tc>
        <w:tc>
          <w:tcPr>
            <w:tcW w:w="4538" w:type="dxa"/>
            <w:tcBorders>
              <w:top w:val="single" w:sz="4" w:space="0" w:color="000000"/>
              <w:left w:val="single" w:sz="4" w:space="0" w:color="000000"/>
              <w:bottom w:val="single" w:sz="4" w:space="0" w:color="000000"/>
              <w:right w:val="single" w:sz="4" w:space="0" w:color="000000"/>
            </w:tcBorders>
            <w:hideMark/>
          </w:tcPr>
          <w:p w14:paraId="48996294" w14:textId="77777777" w:rsidR="00061B2D" w:rsidRDefault="00061B2D">
            <w:pPr>
              <w:rPr>
                <w:sz w:val="24"/>
                <w:szCs w:val="24"/>
                <w:lang w:val="uk-UA"/>
              </w:rPr>
            </w:pPr>
            <w:r>
              <w:rPr>
                <w:sz w:val="24"/>
                <w:szCs w:val="24"/>
                <w:lang w:val="uk-UA"/>
              </w:rPr>
              <w:t>Нормативно-правові акти, на підставі яких  стягується плата</w:t>
            </w:r>
          </w:p>
        </w:tc>
        <w:tc>
          <w:tcPr>
            <w:tcW w:w="5529" w:type="dxa"/>
            <w:tcBorders>
              <w:top w:val="single" w:sz="4" w:space="0" w:color="000000"/>
              <w:left w:val="single" w:sz="4" w:space="0" w:color="000000"/>
              <w:bottom w:val="single" w:sz="4" w:space="0" w:color="000000"/>
              <w:right w:val="single" w:sz="4" w:space="0" w:color="000000"/>
            </w:tcBorders>
            <w:hideMark/>
          </w:tcPr>
          <w:p w14:paraId="3F67A4FA" w14:textId="77777777" w:rsidR="00061B2D" w:rsidRDefault="00061B2D">
            <w:pPr>
              <w:jc w:val="center"/>
              <w:rPr>
                <w:sz w:val="24"/>
                <w:szCs w:val="24"/>
                <w:lang w:val="uk-UA"/>
              </w:rPr>
            </w:pPr>
            <w:r>
              <w:rPr>
                <w:sz w:val="24"/>
                <w:szCs w:val="24"/>
                <w:lang w:val="uk-UA"/>
              </w:rPr>
              <w:t>-</w:t>
            </w:r>
          </w:p>
        </w:tc>
      </w:tr>
      <w:tr w:rsidR="00061B2D" w14:paraId="174E284B"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1C877BA8" w14:textId="77777777" w:rsidR="00061B2D" w:rsidRDefault="00061B2D">
            <w:pPr>
              <w:jc w:val="center"/>
              <w:rPr>
                <w:sz w:val="24"/>
                <w:szCs w:val="24"/>
                <w:lang w:val="uk-UA"/>
              </w:rPr>
            </w:pPr>
            <w:r>
              <w:rPr>
                <w:sz w:val="24"/>
                <w:szCs w:val="24"/>
                <w:lang w:val="uk-UA"/>
              </w:rPr>
              <w:t>12.2</w:t>
            </w:r>
          </w:p>
        </w:tc>
        <w:tc>
          <w:tcPr>
            <w:tcW w:w="4538" w:type="dxa"/>
            <w:tcBorders>
              <w:top w:val="single" w:sz="4" w:space="0" w:color="000000"/>
              <w:left w:val="single" w:sz="4" w:space="0" w:color="000000"/>
              <w:bottom w:val="single" w:sz="4" w:space="0" w:color="000000"/>
              <w:right w:val="single" w:sz="4" w:space="0" w:color="000000"/>
            </w:tcBorders>
            <w:hideMark/>
          </w:tcPr>
          <w:p w14:paraId="149F94C1" w14:textId="77777777" w:rsidR="00061B2D" w:rsidRDefault="00061B2D">
            <w:pPr>
              <w:rPr>
                <w:sz w:val="24"/>
                <w:szCs w:val="24"/>
                <w:lang w:val="uk-UA"/>
              </w:rPr>
            </w:pPr>
            <w:r>
              <w:rPr>
                <w:sz w:val="24"/>
                <w:szCs w:val="24"/>
                <w:lang w:val="uk-UA"/>
              </w:rPr>
              <w:t>Розмір та порядок внесення плати за платну адміністративну послугу</w:t>
            </w:r>
          </w:p>
        </w:tc>
        <w:tc>
          <w:tcPr>
            <w:tcW w:w="5529" w:type="dxa"/>
            <w:tcBorders>
              <w:top w:val="single" w:sz="4" w:space="0" w:color="000000"/>
              <w:left w:val="single" w:sz="4" w:space="0" w:color="000000"/>
              <w:bottom w:val="single" w:sz="4" w:space="0" w:color="000000"/>
              <w:right w:val="single" w:sz="4" w:space="0" w:color="000000"/>
            </w:tcBorders>
            <w:hideMark/>
          </w:tcPr>
          <w:p w14:paraId="491A76D8" w14:textId="77777777" w:rsidR="00061B2D" w:rsidRDefault="00061B2D">
            <w:pPr>
              <w:jc w:val="center"/>
              <w:rPr>
                <w:sz w:val="24"/>
                <w:szCs w:val="24"/>
                <w:lang w:val="uk-UA"/>
              </w:rPr>
            </w:pPr>
            <w:r>
              <w:rPr>
                <w:sz w:val="24"/>
                <w:szCs w:val="24"/>
                <w:lang w:val="uk-UA"/>
              </w:rPr>
              <w:t>-</w:t>
            </w:r>
          </w:p>
        </w:tc>
      </w:tr>
      <w:tr w:rsidR="00061B2D" w14:paraId="223836C1"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2C6C8756" w14:textId="77777777" w:rsidR="00061B2D" w:rsidRDefault="00061B2D">
            <w:pPr>
              <w:jc w:val="center"/>
              <w:rPr>
                <w:sz w:val="24"/>
                <w:szCs w:val="24"/>
                <w:lang w:val="uk-UA"/>
              </w:rPr>
            </w:pPr>
            <w:r>
              <w:rPr>
                <w:sz w:val="24"/>
                <w:szCs w:val="24"/>
                <w:lang w:val="uk-UA"/>
              </w:rPr>
              <w:t>12.3</w:t>
            </w:r>
          </w:p>
        </w:tc>
        <w:tc>
          <w:tcPr>
            <w:tcW w:w="4538" w:type="dxa"/>
            <w:tcBorders>
              <w:top w:val="single" w:sz="4" w:space="0" w:color="000000"/>
              <w:left w:val="single" w:sz="4" w:space="0" w:color="000000"/>
              <w:bottom w:val="single" w:sz="4" w:space="0" w:color="000000"/>
              <w:right w:val="single" w:sz="4" w:space="0" w:color="000000"/>
            </w:tcBorders>
            <w:hideMark/>
          </w:tcPr>
          <w:p w14:paraId="5A90A9A9" w14:textId="77777777" w:rsidR="00061B2D" w:rsidRDefault="00061B2D">
            <w:pPr>
              <w:rPr>
                <w:sz w:val="24"/>
                <w:szCs w:val="24"/>
                <w:lang w:val="uk-UA"/>
              </w:rPr>
            </w:pPr>
            <w:r>
              <w:rPr>
                <w:sz w:val="24"/>
                <w:szCs w:val="24"/>
                <w:lang w:val="uk-UA"/>
              </w:rPr>
              <w:t>Розрахунковий рахунок для внесення плати</w:t>
            </w:r>
          </w:p>
        </w:tc>
        <w:tc>
          <w:tcPr>
            <w:tcW w:w="5529" w:type="dxa"/>
            <w:tcBorders>
              <w:top w:val="single" w:sz="4" w:space="0" w:color="000000"/>
              <w:left w:val="single" w:sz="4" w:space="0" w:color="000000"/>
              <w:bottom w:val="single" w:sz="4" w:space="0" w:color="000000"/>
              <w:right w:val="single" w:sz="4" w:space="0" w:color="000000"/>
            </w:tcBorders>
            <w:hideMark/>
          </w:tcPr>
          <w:p w14:paraId="7AC993CE" w14:textId="77777777" w:rsidR="00061B2D" w:rsidRDefault="00061B2D">
            <w:pPr>
              <w:jc w:val="center"/>
              <w:rPr>
                <w:sz w:val="24"/>
                <w:szCs w:val="24"/>
                <w:lang w:val="uk-UA"/>
              </w:rPr>
            </w:pPr>
            <w:r>
              <w:rPr>
                <w:sz w:val="24"/>
                <w:szCs w:val="24"/>
                <w:lang w:val="uk-UA"/>
              </w:rPr>
              <w:t>-</w:t>
            </w:r>
          </w:p>
        </w:tc>
      </w:tr>
      <w:tr w:rsidR="00061B2D" w14:paraId="25D433CB"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619959C3" w14:textId="77777777" w:rsidR="00061B2D" w:rsidRDefault="00061B2D">
            <w:pPr>
              <w:jc w:val="center"/>
              <w:rPr>
                <w:sz w:val="24"/>
                <w:szCs w:val="24"/>
                <w:lang w:val="uk-UA"/>
              </w:rPr>
            </w:pPr>
            <w:r>
              <w:rPr>
                <w:sz w:val="24"/>
                <w:szCs w:val="24"/>
                <w:lang w:val="uk-UA"/>
              </w:rPr>
              <w:t>13</w:t>
            </w:r>
          </w:p>
        </w:tc>
        <w:tc>
          <w:tcPr>
            <w:tcW w:w="4538" w:type="dxa"/>
            <w:tcBorders>
              <w:top w:val="single" w:sz="4" w:space="0" w:color="000000"/>
              <w:left w:val="single" w:sz="4" w:space="0" w:color="000000"/>
              <w:bottom w:val="single" w:sz="4" w:space="0" w:color="000000"/>
              <w:right w:val="single" w:sz="4" w:space="0" w:color="000000"/>
            </w:tcBorders>
            <w:hideMark/>
          </w:tcPr>
          <w:p w14:paraId="53156AE6" w14:textId="77777777" w:rsidR="00061B2D" w:rsidRDefault="00061B2D">
            <w:pPr>
              <w:rPr>
                <w:sz w:val="24"/>
                <w:szCs w:val="24"/>
                <w:lang w:val="uk-UA"/>
              </w:rPr>
            </w:pPr>
            <w:r>
              <w:rPr>
                <w:sz w:val="24"/>
                <w:szCs w:val="24"/>
                <w:lang w:val="uk-UA"/>
              </w:rPr>
              <w:t>Строк надання адміністративної послуги</w:t>
            </w:r>
          </w:p>
        </w:tc>
        <w:tc>
          <w:tcPr>
            <w:tcW w:w="5529" w:type="dxa"/>
            <w:tcBorders>
              <w:top w:val="single" w:sz="4" w:space="0" w:color="000000"/>
              <w:left w:val="single" w:sz="4" w:space="0" w:color="000000"/>
              <w:bottom w:val="single" w:sz="4" w:space="0" w:color="000000"/>
              <w:right w:val="single" w:sz="4" w:space="0" w:color="000000"/>
            </w:tcBorders>
            <w:hideMark/>
          </w:tcPr>
          <w:p w14:paraId="77B2EA52" w14:textId="77777777" w:rsidR="00061B2D" w:rsidRDefault="00061B2D">
            <w:pPr>
              <w:rPr>
                <w:rFonts w:ascii="Roboto" w:hAnsi="Roboto"/>
                <w:color w:val="3B3B3B"/>
                <w:sz w:val="24"/>
                <w:szCs w:val="24"/>
                <w:lang w:val="uk-UA"/>
              </w:rPr>
            </w:pPr>
            <w:r>
              <w:rPr>
                <w:rStyle w:val="212pt4"/>
                <w:bCs/>
                <w:color w:val="000000"/>
                <w:lang w:val="uk-UA"/>
              </w:rPr>
              <w:t>10</w:t>
            </w:r>
            <w:r>
              <w:rPr>
                <w:rStyle w:val="212pt4"/>
                <w:bCs/>
                <w:color w:val="000000"/>
              </w:rPr>
              <w:t xml:space="preserve"> </w:t>
            </w:r>
            <w:proofErr w:type="spellStart"/>
            <w:r>
              <w:rPr>
                <w:rStyle w:val="212pt4"/>
                <w:bCs/>
                <w:color w:val="000000"/>
              </w:rPr>
              <w:t>календарних</w:t>
            </w:r>
            <w:proofErr w:type="spellEnd"/>
            <w:r>
              <w:rPr>
                <w:rStyle w:val="212pt4"/>
                <w:bCs/>
                <w:color w:val="000000"/>
              </w:rPr>
              <w:t xml:space="preserve"> </w:t>
            </w:r>
            <w:proofErr w:type="spellStart"/>
            <w:r>
              <w:rPr>
                <w:rStyle w:val="212pt4"/>
                <w:bCs/>
                <w:color w:val="000000"/>
              </w:rPr>
              <w:t>днів</w:t>
            </w:r>
            <w:proofErr w:type="spellEnd"/>
            <w:r>
              <w:rPr>
                <w:rStyle w:val="212pt4"/>
                <w:bCs/>
                <w:color w:val="000000"/>
              </w:rPr>
              <w:t xml:space="preserve"> з дня </w:t>
            </w:r>
            <w:proofErr w:type="spellStart"/>
            <w:r>
              <w:rPr>
                <w:rStyle w:val="212pt4"/>
                <w:bCs/>
                <w:color w:val="000000"/>
              </w:rPr>
              <w:t>надходження</w:t>
            </w:r>
            <w:proofErr w:type="spellEnd"/>
            <w:r>
              <w:rPr>
                <w:rStyle w:val="212pt4"/>
                <w:bCs/>
                <w:color w:val="000000"/>
              </w:rPr>
              <w:t xml:space="preserve"> </w:t>
            </w:r>
            <w:proofErr w:type="spellStart"/>
            <w:r>
              <w:rPr>
                <w:rStyle w:val="212pt4"/>
                <w:bCs/>
                <w:color w:val="000000"/>
              </w:rPr>
              <w:t>повідомлення</w:t>
            </w:r>
            <w:proofErr w:type="spellEnd"/>
          </w:p>
        </w:tc>
      </w:tr>
      <w:tr w:rsidR="00061B2D" w14:paraId="5F09CEE1"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58D3AAB7" w14:textId="77777777" w:rsidR="00061B2D" w:rsidRDefault="00061B2D">
            <w:pPr>
              <w:jc w:val="center"/>
              <w:rPr>
                <w:sz w:val="24"/>
                <w:szCs w:val="24"/>
                <w:lang w:val="uk-UA"/>
              </w:rPr>
            </w:pPr>
            <w:r>
              <w:rPr>
                <w:sz w:val="24"/>
                <w:szCs w:val="24"/>
                <w:lang w:val="uk-UA"/>
              </w:rPr>
              <w:t>14</w:t>
            </w:r>
          </w:p>
        </w:tc>
        <w:tc>
          <w:tcPr>
            <w:tcW w:w="4538" w:type="dxa"/>
            <w:tcBorders>
              <w:top w:val="single" w:sz="4" w:space="0" w:color="000000"/>
              <w:left w:val="single" w:sz="4" w:space="0" w:color="000000"/>
              <w:bottom w:val="single" w:sz="4" w:space="0" w:color="000000"/>
              <w:right w:val="single" w:sz="4" w:space="0" w:color="000000"/>
            </w:tcBorders>
            <w:hideMark/>
          </w:tcPr>
          <w:p w14:paraId="4B49229E" w14:textId="77777777" w:rsidR="00061B2D" w:rsidRDefault="00061B2D">
            <w:pPr>
              <w:rPr>
                <w:sz w:val="24"/>
                <w:szCs w:val="24"/>
                <w:lang w:val="uk-UA"/>
              </w:rPr>
            </w:pPr>
            <w:r>
              <w:rPr>
                <w:sz w:val="24"/>
                <w:szCs w:val="24"/>
                <w:lang w:val="uk-UA"/>
              </w:rPr>
              <w:t>Перелік підстав для відмови у наданні адміністративної послуги</w:t>
            </w:r>
          </w:p>
        </w:tc>
        <w:tc>
          <w:tcPr>
            <w:tcW w:w="5529" w:type="dxa"/>
            <w:tcBorders>
              <w:top w:val="single" w:sz="4" w:space="0" w:color="000000"/>
              <w:left w:val="single" w:sz="4" w:space="0" w:color="000000"/>
              <w:bottom w:val="single" w:sz="4" w:space="0" w:color="000000"/>
              <w:right w:val="single" w:sz="4" w:space="0" w:color="000000"/>
            </w:tcBorders>
            <w:hideMark/>
          </w:tcPr>
          <w:p w14:paraId="4FC1F611" w14:textId="77777777" w:rsidR="00061B2D" w:rsidRDefault="00061B2D">
            <w:pPr>
              <w:shd w:val="clear" w:color="auto" w:fill="FFFFFF"/>
              <w:spacing w:before="100" w:beforeAutospacing="1" w:after="100" w:afterAutospacing="1"/>
              <w:ind w:left="1"/>
              <w:rPr>
                <w:sz w:val="24"/>
                <w:szCs w:val="24"/>
                <w:lang w:val="uk-UA"/>
              </w:rPr>
            </w:pPr>
            <w:r>
              <w:rPr>
                <w:color w:val="000000" w:themeColor="text1"/>
                <w:sz w:val="24"/>
                <w:szCs w:val="24"/>
                <w:lang w:val="uk-UA" w:eastAsia="uk-UA"/>
              </w:rPr>
              <w:t>Подання чи оформлення декларації з порушенням установлених вимог</w:t>
            </w:r>
          </w:p>
        </w:tc>
      </w:tr>
      <w:tr w:rsidR="00061B2D" w14:paraId="48C4EE8B" w14:textId="77777777" w:rsidTr="00061B2D">
        <w:trPr>
          <w:trHeight w:val="2104"/>
        </w:trPr>
        <w:tc>
          <w:tcPr>
            <w:tcW w:w="706" w:type="dxa"/>
            <w:tcBorders>
              <w:top w:val="single" w:sz="4" w:space="0" w:color="000000"/>
              <w:left w:val="single" w:sz="4" w:space="0" w:color="000000"/>
              <w:bottom w:val="single" w:sz="4" w:space="0" w:color="000000"/>
              <w:right w:val="single" w:sz="4" w:space="0" w:color="000000"/>
            </w:tcBorders>
            <w:hideMark/>
          </w:tcPr>
          <w:p w14:paraId="16526C60" w14:textId="77777777" w:rsidR="00061B2D" w:rsidRDefault="00061B2D">
            <w:pPr>
              <w:jc w:val="center"/>
              <w:rPr>
                <w:sz w:val="24"/>
                <w:szCs w:val="24"/>
                <w:lang w:val="uk-UA"/>
              </w:rPr>
            </w:pPr>
            <w:r>
              <w:rPr>
                <w:sz w:val="24"/>
                <w:szCs w:val="24"/>
                <w:lang w:val="uk-UA"/>
              </w:rPr>
              <w:t>15</w:t>
            </w:r>
          </w:p>
        </w:tc>
        <w:tc>
          <w:tcPr>
            <w:tcW w:w="4538" w:type="dxa"/>
            <w:tcBorders>
              <w:top w:val="single" w:sz="4" w:space="0" w:color="000000"/>
              <w:left w:val="single" w:sz="4" w:space="0" w:color="000000"/>
              <w:bottom w:val="single" w:sz="4" w:space="0" w:color="000000"/>
              <w:right w:val="single" w:sz="4" w:space="0" w:color="000000"/>
            </w:tcBorders>
            <w:hideMark/>
          </w:tcPr>
          <w:p w14:paraId="73146228" w14:textId="77777777" w:rsidR="00061B2D" w:rsidRDefault="00061B2D">
            <w:pPr>
              <w:rPr>
                <w:sz w:val="24"/>
                <w:szCs w:val="24"/>
                <w:lang w:val="uk-UA"/>
              </w:rPr>
            </w:pPr>
            <w:r>
              <w:rPr>
                <w:sz w:val="24"/>
                <w:szCs w:val="24"/>
                <w:lang w:val="uk-UA"/>
              </w:rPr>
              <w:t>Результат надання адміністративної послуги</w:t>
            </w:r>
          </w:p>
        </w:tc>
        <w:tc>
          <w:tcPr>
            <w:tcW w:w="5529" w:type="dxa"/>
            <w:tcBorders>
              <w:top w:val="single" w:sz="4" w:space="0" w:color="000000"/>
              <w:left w:val="single" w:sz="4" w:space="0" w:color="000000"/>
              <w:bottom w:val="single" w:sz="4" w:space="0" w:color="000000"/>
              <w:right w:val="single" w:sz="4" w:space="0" w:color="000000"/>
            </w:tcBorders>
            <w:hideMark/>
          </w:tcPr>
          <w:p w14:paraId="70069D14" w14:textId="77777777" w:rsidR="00061B2D" w:rsidRDefault="00061B2D">
            <w:pPr>
              <w:shd w:val="clear" w:color="auto" w:fill="FFFFFF"/>
              <w:spacing w:before="100" w:beforeAutospacing="1" w:after="100" w:afterAutospacing="1"/>
              <w:ind w:left="1"/>
              <w:rPr>
                <w:sz w:val="24"/>
                <w:szCs w:val="24"/>
                <w:lang w:val="uk-UA"/>
              </w:rPr>
            </w:pPr>
            <w:r>
              <w:rPr>
                <w:color w:val="000000" w:themeColor="text1"/>
                <w:sz w:val="24"/>
                <w:szCs w:val="24"/>
                <w:lang w:val="uk-UA" w:eastAsia="uk-UA"/>
              </w:rPr>
              <w:t>Реєстрація декларації про готовність об'єкта до експлуатації та 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061B2D" w14:paraId="6881BB32"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46002216" w14:textId="77777777" w:rsidR="00061B2D" w:rsidRDefault="00061B2D">
            <w:pPr>
              <w:jc w:val="center"/>
              <w:rPr>
                <w:sz w:val="24"/>
                <w:szCs w:val="24"/>
                <w:lang w:val="uk-UA"/>
              </w:rPr>
            </w:pPr>
            <w:r>
              <w:rPr>
                <w:sz w:val="24"/>
                <w:szCs w:val="24"/>
                <w:lang w:val="uk-UA"/>
              </w:rPr>
              <w:t>16</w:t>
            </w:r>
          </w:p>
        </w:tc>
        <w:tc>
          <w:tcPr>
            <w:tcW w:w="4538" w:type="dxa"/>
            <w:tcBorders>
              <w:top w:val="single" w:sz="4" w:space="0" w:color="000000"/>
              <w:left w:val="single" w:sz="4" w:space="0" w:color="000000"/>
              <w:bottom w:val="single" w:sz="4" w:space="0" w:color="000000"/>
              <w:right w:val="single" w:sz="4" w:space="0" w:color="000000"/>
            </w:tcBorders>
            <w:hideMark/>
          </w:tcPr>
          <w:p w14:paraId="0E288CCC" w14:textId="77777777" w:rsidR="00061B2D" w:rsidRDefault="00061B2D">
            <w:pPr>
              <w:rPr>
                <w:sz w:val="24"/>
                <w:szCs w:val="24"/>
                <w:lang w:val="uk-UA"/>
              </w:rPr>
            </w:pPr>
            <w:r>
              <w:rPr>
                <w:sz w:val="24"/>
                <w:szCs w:val="24"/>
                <w:lang w:val="uk-UA"/>
              </w:rPr>
              <w:t>Способи отримання відповіді (результату)</w:t>
            </w:r>
          </w:p>
        </w:tc>
        <w:tc>
          <w:tcPr>
            <w:tcW w:w="5529" w:type="dxa"/>
            <w:tcBorders>
              <w:top w:val="single" w:sz="4" w:space="0" w:color="000000"/>
              <w:left w:val="single" w:sz="4" w:space="0" w:color="000000"/>
              <w:bottom w:val="single" w:sz="4" w:space="0" w:color="000000"/>
              <w:right w:val="single" w:sz="4" w:space="0" w:color="000000"/>
            </w:tcBorders>
            <w:vAlign w:val="center"/>
            <w:hideMark/>
          </w:tcPr>
          <w:p w14:paraId="44AE29AD" w14:textId="77777777" w:rsidR="00061B2D" w:rsidRDefault="00061B2D">
            <w:pPr>
              <w:shd w:val="clear" w:color="auto" w:fill="FFFFFF"/>
              <w:spacing w:before="100" w:beforeAutospacing="1" w:after="100" w:afterAutospacing="1"/>
              <w:ind w:left="1" w:right="-75"/>
              <w:rPr>
                <w:color w:val="000000"/>
                <w:lang w:val="uk-UA"/>
              </w:rPr>
            </w:pPr>
            <w:r>
              <w:rPr>
                <w:sz w:val="24"/>
                <w:szCs w:val="24"/>
                <w:lang w:val="uk-UA"/>
              </w:rPr>
              <w:t xml:space="preserve">Через Центр надання адміністративних послуг за графіком роботи Центру,  </w:t>
            </w:r>
            <w:r>
              <w:rPr>
                <w:sz w:val="24"/>
                <w:szCs w:val="24"/>
                <w:lang w:val="uk-UA" w:eastAsia="uk-UA"/>
              </w:rPr>
              <w:t xml:space="preserve">Інформація розміщується на офіційному сайті </w:t>
            </w:r>
            <w:proofErr w:type="spellStart"/>
            <w:r>
              <w:rPr>
                <w:sz w:val="24"/>
                <w:szCs w:val="24"/>
                <w:lang w:val="uk-UA" w:eastAsia="uk-UA"/>
              </w:rPr>
              <w:t>Держархбудінспекції</w:t>
            </w:r>
            <w:proofErr w:type="spellEnd"/>
            <w:r>
              <w:rPr>
                <w:sz w:val="24"/>
                <w:szCs w:val="24"/>
                <w:lang w:val="uk-UA" w:eastAsia="uk-UA"/>
              </w:rPr>
              <w:t xml:space="preserve"> у розділі «Реєстр дозвільних документів» 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w:t>
            </w:r>
            <w:r>
              <w:rPr>
                <w:sz w:val="24"/>
                <w:szCs w:val="24"/>
                <w:lang w:val="uk-UA" w:eastAsia="uk-UA"/>
              </w:rPr>
              <w:lastRenderedPageBreak/>
              <w:t>доопрацювання, відмову у видачі, скасування та анулювання зазначених документів</w:t>
            </w:r>
          </w:p>
        </w:tc>
      </w:tr>
      <w:tr w:rsidR="00061B2D" w14:paraId="48536EC4" w14:textId="77777777" w:rsidTr="00061B2D">
        <w:tc>
          <w:tcPr>
            <w:tcW w:w="706" w:type="dxa"/>
            <w:tcBorders>
              <w:top w:val="single" w:sz="4" w:space="0" w:color="000000"/>
              <w:left w:val="single" w:sz="4" w:space="0" w:color="000000"/>
              <w:bottom w:val="single" w:sz="4" w:space="0" w:color="000000"/>
              <w:right w:val="single" w:sz="4" w:space="0" w:color="000000"/>
            </w:tcBorders>
            <w:hideMark/>
          </w:tcPr>
          <w:p w14:paraId="53F755D7" w14:textId="77777777" w:rsidR="00061B2D" w:rsidRDefault="00061B2D">
            <w:pPr>
              <w:jc w:val="center"/>
              <w:rPr>
                <w:sz w:val="24"/>
                <w:szCs w:val="24"/>
                <w:lang w:val="uk-UA"/>
              </w:rPr>
            </w:pPr>
            <w:r>
              <w:rPr>
                <w:sz w:val="24"/>
                <w:szCs w:val="24"/>
                <w:lang w:val="uk-UA"/>
              </w:rPr>
              <w:lastRenderedPageBreak/>
              <w:t>17</w:t>
            </w:r>
          </w:p>
        </w:tc>
        <w:tc>
          <w:tcPr>
            <w:tcW w:w="4538" w:type="dxa"/>
            <w:tcBorders>
              <w:top w:val="single" w:sz="4" w:space="0" w:color="000000"/>
              <w:left w:val="single" w:sz="4" w:space="0" w:color="000000"/>
              <w:bottom w:val="single" w:sz="4" w:space="0" w:color="000000"/>
              <w:right w:val="single" w:sz="4" w:space="0" w:color="000000"/>
            </w:tcBorders>
            <w:hideMark/>
          </w:tcPr>
          <w:p w14:paraId="52A4E96E" w14:textId="77777777" w:rsidR="00061B2D" w:rsidRDefault="00061B2D">
            <w:pPr>
              <w:rPr>
                <w:sz w:val="24"/>
                <w:szCs w:val="24"/>
                <w:lang w:val="uk-UA"/>
              </w:rPr>
            </w:pPr>
            <w:r>
              <w:rPr>
                <w:sz w:val="24"/>
                <w:szCs w:val="24"/>
                <w:lang w:val="uk-UA"/>
              </w:rPr>
              <w:t>Примітка</w:t>
            </w:r>
          </w:p>
        </w:tc>
        <w:tc>
          <w:tcPr>
            <w:tcW w:w="5529" w:type="dxa"/>
            <w:tcBorders>
              <w:top w:val="single" w:sz="4" w:space="0" w:color="000000"/>
              <w:left w:val="single" w:sz="4" w:space="0" w:color="000000"/>
              <w:bottom w:val="single" w:sz="4" w:space="0" w:color="000000"/>
              <w:right w:val="single" w:sz="4" w:space="0" w:color="000000"/>
            </w:tcBorders>
            <w:vAlign w:val="center"/>
            <w:hideMark/>
          </w:tcPr>
          <w:p w14:paraId="1B9BF003" w14:textId="77777777" w:rsidR="00061B2D" w:rsidRDefault="00061B2D">
            <w:pPr>
              <w:jc w:val="center"/>
              <w:rPr>
                <w:rFonts w:ascii="Roboto" w:hAnsi="Roboto"/>
                <w:color w:val="000000"/>
                <w:sz w:val="24"/>
                <w:szCs w:val="24"/>
                <w:lang w:val="uk-UA"/>
              </w:rPr>
            </w:pPr>
            <w:r>
              <w:rPr>
                <w:rFonts w:ascii="Roboto" w:hAnsi="Roboto"/>
                <w:color w:val="000000"/>
                <w:sz w:val="24"/>
                <w:szCs w:val="24"/>
                <w:lang w:val="uk-UA"/>
              </w:rPr>
              <w:t>-</w:t>
            </w:r>
          </w:p>
        </w:tc>
      </w:tr>
    </w:tbl>
    <w:p w14:paraId="43CD4093" w14:textId="77777777" w:rsidR="00061B2D" w:rsidRDefault="00061B2D" w:rsidP="00061B2D">
      <w:pPr>
        <w:rPr>
          <w:sz w:val="24"/>
          <w:szCs w:val="24"/>
          <w:lang w:val="uk-UA"/>
        </w:rPr>
      </w:pPr>
    </w:p>
    <w:p w14:paraId="34332C68" w14:textId="77777777" w:rsidR="00061B2D" w:rsidRDefault="00061B2D" w:rsidP="00061B2D">
      <w:pPr>
        <w:jc w:val="both"/>
        <w:rPr>
          <w:b/>
          <w:sz w:val="24"/>
          <w:szCs w:val="24"/>
          <w:lang w:val="uk-UA"/>
        </w:rPr>
      </w:pPr>
    </w:p>
    <w:p w14:paraId="2A3B65ED" w14:textId="77777777" w:rsidR="00061B2D" w:rsidRDefault="00061B2D" w:rsidP="00061B2D">
      <w:pPr>
        <w:rPr>
          <w:b/>
          <w:sz w:val="24"/>
          <w:szCs w:val="24"/>
          <w:lang w:val="uk-UA"/>
        </w:rPr>
      </w:pPr>
      <w:r>
        <w:rPr>
          <w:b/>
          <w:sz w:val="24"/>
          <w:szCs w:val="24"/>
          <w:lang w:val="uk-UA"/>
        </w:rPr>
        <w:t xml:space="preserve">Завідувач сектору державного  </w:t>
      </w:r>
    </w:p>
    <w:p w14:paraId="43C20E43" w14:textId="77777777" w:rsidR="00061B2D" w:rsidRDefault="00061B2D" w:rsidP="00061B2D">
      <w:pPr>
        <w:tabs>
          <w:tab w:val="left" w:pos="7088"/>
        </w:tabs>
        <w:rPr>
          <w:b/>
          <w:sz w:val="24"/>
          <w:szCs w:val="24"/>
          <w:lang w:val="uk-UA"/>
        </w:rPr>
      </w:pPr>
      <w:r>
        <w:rPr>
          <w:b/>
          <w:sz w:val="24"/>
          <w:szCs w:val="24"/>
          <w:lang w:val="uk-UA"/>
        </w:rPr>
        <w:t>архітектурно-будівельного контролю                                                              Р.О. Коваленко</w:t>
      </w:r>
    </w:p>
    <w:p w14:paraId="06AA0007" w14:textId="77777777" w:rsidR="00061B2D" w:rsidRDefault="00061B2D" w:rsidP="00061B2D">
      <w:pPr>
        <w:tabs>
          <w:tab w:val="left" w:pos="7088"/>
        </w:tabs>
        <w:rPr>
          <w:b/>
          <w:sz w:val="24"/>
          <w:szCs w:val="24"/>
          <w:lang w:val="uk-UA"/>
        </w:rPr>
      </w:pPr>
    </w:p>
    <w:p w14:paraId="42CFBE4C" w14:textId="77777777" w:rsidR="00061B2D" w:rsidRDefault="00061B2D" w:rsidP="00061B2D">
      <w:pPr>
        <w:tabs>
          <w:tab w:val="left" w:pos="7088"/>
        </w:tabs>
        <w:rPr>
          <w:b/>
          <w:sz w:val="24"/>
          <w:szCs w:val="24"/>
          <w:lang w:val="uk-UA"/>
        </w:rPr>
      </w:pPr>
    </w:p>
    <w:p w14:paraId="27DF11E1" w14:textId="77777777" w:rsidR="001F0194" w:rsidRPr="00061B2D" w:rsidRDefault="001F0194">
      <w:pPr>
        <w:rPr>
          <w:lang w:val="uk-UA"/>
        </w:rPr>
      </w:pPr>
      <w:bookmarkStart w:id="0" w:name="_GoBack"/>
      <w:bookmarkEnd w:id="0"/>
    </w:p>
    <w:sectPr w:rsidR="001F0194" w:rsidRPr="00061B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FF7"/>
    <w:rsid w:val="00061B2D"/>
    <w:rsid w:val="001F0194"/>
    <w:rsid w:val="00BD0F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F721D-055A-4CCE-962B-B24ACC17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1B2D"/>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B2D"/>
    <w:pPr>
      <w:spacing w:before="100" w:beforeAutospacing="1" w:after="100" w:afterAutospacing="1"/>
    </w:pPr>
    <w:rPr>
      <w:sz w:val="24"/>
      <w:szCs w:val="24"/>
    </w:rPr>
  </w:style>
  <w:style w:type="character" w:customStyle="1" w:styleId="22">
    <w:name w:val="Основной текст (2) + Не полужирный2"/>
    <w:basedOn w:val="a0"/>
    <w:uiPriority w:val="99"/>
    <w:rsid w:val="00061B2D"/>
    <w:rPr>
      <w:rFonts w:ascii="Times New Roman" w:hAnsi="Times New Roman" w:cs="Times New Roman" w:hint="default"/>
      <w:strike w:val="0"/>
      <w:dstrike w:val="0"/>
      <w:u w:val="none"/>
      <w:effect w:val="none"/>
    </w:rPr>
  </w:style>
  <w:style w:type="character" w:customStyle="1" w:styleId="212pt4">
    <w:name w:val="Основной текст (2) + 12 pt4"/>
    <w:aliases w:val="Не полужирный"/>
    <w:basedOn w:val="a0"/>
    <w:uiPriority w:val="99"/>
    <w:rsid w:val="00061B2D"/>
    <w:rPr>
      <w:rFonts w:ascii="Times New Roman" w:hAnsi="Times New Roman" w:cs="Times New Roman" w:hint="default"/>
      <w:strike w:val="0"/>
      <w:dstrike w:val="0"/>
      <w:sz w:val="24"/>
      <w:szCs w:val="24"/>
      <w:u w:val="none"/>
      <w:effect w:val="none"/>
    </w:rPr>
  </w:style>
  <w:style w:type="character" w:customStyle="1" w:styleId="2">
    <w:name w:val="Основной текст (2) + Не полужирный"/>
    <w:basedOn w:val="a0"/>
    <w:uiPriority w:val="99"/>
    <w:rsid w:val="00061B2D"/>
    <w:rPr>
      <w:rFonts w:ascii="Times New Roman" w:hAnsi="Times New Roman" w:cs="Times New Roman" w:hint="default"/>
      <w:b/>
      <w:bCs/>
      <w:strike w:val="0"/>
      <w:dstrike w:val="0"/>
      <w:sz w:val="18"/>
      <w:szCs w:val="18"/>
      <w:u w:val="none"/>
      <w:effect w:val="none"/>
      <w:shd w:val="clear" w:color="auto" w:fill="FFFFFF"/>
    </w:rPr>
  </w:style>
  <w:style w:type="paragraph" w:styleId="a4">
    <w:name w:val="Balloon Text"/>
    <w:basedOn w:val="a"/>
    <w:link w:val="a5"/>
    <w:uiPriority w:val="99"/>
    <w:semiHidden/>
    <w:unhideWhenUsed/>
    <w:rsid w:val="00061B2D"/>
    <w:rPr>
      <w:rFonts w:ascii="Segoe UI" w:hAnsi="Segoe UI" w:cs="Segoe UI"/>
      <w:sz w:val="18"/>
      <w:szCs w:val="18"/>
    </w:rPr>
  </w:style>
  <w:style w:type="character" w:customStyle="1" w:styleId="a5">
    <w:name w:val="Текст у виносці Знак"/>
    <w:basedOn w:val="a0"/>
    <w:link w:val="a4"/>
    <w:uiPriority w:val="99"/>
    <w:semiHidden/>
    <w:rsid w:val="00061B2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4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3010</Words>
  <Characters>1716</Characters>
  <Application>Microsoft Office Word</Application>
  <DocSecurity>0</DocSecurity>
  <Lines>14</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Робітник7</dc:creator>
  <cp:keywords/>
  <dc:description/>
  <cp:lastModifiedBy>Робітник7</cp:lastModifiedBy>
  <cp:revision>2</cp:revision>
  <dcterms:created xsi:type="dcterms:W3CDTF">2019-03-27T13:33:00Z</dcterms:created>
  <dcterms:modified xsi:type="dcterms:W3CDTF">2019-03-27T13:33:00Z</dcterms:modified>
</cp:coreProperties>
</file>