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552"/>
        <w:gridCol w:w="4087"/>
      </w:tblGrid>
      <w:tr w:rsidR="00F941EA" w:rsidRPr="00D45570" w14:paraId="257D26D7" w14:textId="77777777" w:rsidTr="00F941EA">
        <w:tc>
          <w:tcPr>
            <w:tcW w:w="5552" w:type="dxa"/>
            <w:shd w:val="clear" w:color="auto" w:fill="auto"/>
          </w:tcPr>
          <w:p w14:paraId="631CFC26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23773182"/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</w:t>
            </w:r>
          </w:p>
          <w:p w14:paraId="6A023A09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Первомайський</w:t>
            </w:r>
          </w:p>
          <w:p w14:paraId="72794B40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  <w:p w14:paraId="3248CA3D" w14:textId="77777777" w:rsidR="00F941EA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8366E5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0F25C7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кола </w:t>
            </w:r>
            <w:r w:rsidRPr="000E7692">
              <w:rPr>
                <w:rFonts w:ascii="Times New Roman" w:hAnsi="Times New Roman"/>
                <w:lang w:eastAsia="ru-RU"/>
              </w:rPr>
              <w:t>БА</w:t>
            </w:r>
            <w:r>
              <w:rPr>
                <w:rFonts w:ascii="Times New Roman" w:hAnsi="Times New Roman"/>
                <w:lang w:eastAsia="ru-RU"/>
              </w:rPr>
              <w:t>КШЕЄВ</w:t>
            </w:r>
          </w:p>
          <w:p w14:paraId="5128FAD0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2C2AEE42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0314A6" w14:textId="77777777" w:rsidR="00F941EA" w:rsidRPr="005F481B" w:rsidRDefault="00F941EA" w:rsidP="00F94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shd w:val="clear" w:color="auto" w:fill="auto"/>
          </w:tcPr>
          <w:p w14:paraId="3F3BE066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ЗАТВЕРДЖУЮ</w:t>
            </w:r>
          </w:p>
          <w:p w14:paraId="771C7674" w14:textId="77777777" w:rsidR="00F941EA" w:rsidRPr="00856824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Головного управління Пенсійного фонду України в Харківській області</w:t>
            </w:r>
          </w:p>
          <w:p w14:paraId="19F93256" w14:textId="77777777" w:rsidR="00F941EA" w:rsidRPr="00856824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0CB9D4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lang w:eastAsia="ru-RU"/>
              </w:rPr>
              <w:t>ктор АЧКАСОВ</w:t>
            </w:r>
          </w:p>
          <w:p w14:paraId="6B41B069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5219A767" w14:textId="77777777" w:rsidR="00F941EA" w:rsidRPr="00D45570" w:rsidRDefault="00F941EA" w:rsidP="00F9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37EC9D" w14:textId="77777777" w:rsidR="00F941EA" w:rsidRPr="005F481B" w:rsidRDefault="00F941EA" w:rsidP="00F94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  <w:bookmarkEnd w:id="0"/>
    </w:tbl>
    <w:p w14:paraId="4D47DDD9" w14:textId="77777777" w:rsidR="007117BB" w:rsidRDefault="007117BB" w:rsidP="00711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169C35" w14:textId="77777777" w:rsidR="007117BB" w:rsidRPr="002E0783" w:rsidRDefault="007117BB" w:rsidP="00711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</w:p>
    <w:p w14:paraId="537376F1" w14:textId="77777777" w:rsidR="007117BB" w:rsidRPr="00AF7F37" w:rsidRDefault="007117BB" w:rsidP="00711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Призначення пенсії по інвалідності</w:t>
      </w:r>
    </w:p>
    <w:p w14:paraId="0FA6E5A7" w14:textId="77777777" w:rsidR="007117BB" w:rsidRPr="002E0783" w:rsidRDefault="007117BB" w:rsidP="00711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3"/>
        <w:gridCol w:w="6521"/>
      </w:tblGrid>
      <w:tr w:rsidR="007117BB" w:rsidRPr="007117BB" w14:paraId="2A2E8775" w14:textId="77777777" w:rsidTr="00654292">
        <w:tc>
          <w:tcPr>
            <w:tcW w:w="426" w:type="dxa"/>
          </w:tcPr>
          <w:p w14:paraId="10C4F2F1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14:paraId="6EA8AEA9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Інформація про ЦНАП</w:t>
            </w:r>
          </w:p>
          <w:p w14:paraId="5841828D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(місце подання документів та отримання результату послуги)</w:t>
            </w:r>
          </w:p>
        </w:tc>
        <w:bookmarkStart w:id="1" w:name="_Hlk19267266"/>
        <w:tc>
          <w:tcPr>
            <w:tcW w:w="6521" w:type="dxa"/>
          </w:tcPr>
          <w:p w14:paraId="643A507C" w14:textId="77777777" w:rsidR="00205532" w:rsidRPr="00E962AB" w:rsidRDefault="00205532" w:rsidP="002055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962A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C9624" wp14:editId="3AA8DD83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5B51D" id="Прямокутник 3" o:spid="_x0000_s1026" style="position:absolute;margin-left:482.95pt;margin-top:2.6pt;width:82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 w:rsidRPr="00E962A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Центр надання адміністративних послуг в</w:t>
            </w:r>
          </w:p>
          <w:p w14:paraId="2C2E8927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м. Первомайський</w:t>
            </w:r>
          </w:p>
          <w:p w14:paraId="10506A6C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Адреса: 64102, Харківська область, м. Первомайський, проспект  40 років Перемоги, 1</w:t>
            </w:r>
          </w:p>
          <w:p w14:paraId="780F6F1F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Телефон: (05748) 3 41 03</w:t>
            </w:r>
          </w:p>
          <w:p w14:paraId="0326F9D1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Веб-сайт: e-</w:t>
            </w: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: tsnap.pervom@ukr.net</w:t>
            </w:r>
          </w:p>
          <w:p w14:paraId="094A7CA7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skype</w:t>
            </w:r>
            <w:proofErr w:type="spellEnd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tsnap.pervomayskiy</w:t>
            </w:r>
            <w:proofErr w:type="spellEnd"/>
          </w:p>
          <w:p w14:paraId="099CCF37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http://www.pervom-rada.gov.ua</w:t>
            </w:r>
          </w:p>
          <w:p w14:paraId="5FC63275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Графік роботи:</w:t>
            </w:r>
          </w:p>
          <w:p w14:paraId="518A9A02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Понеділок, вівторок, середа , п’ятниця - 08.00 -17.00 год.</w:t>
            </w:r>
          </w:p>
          <w:p w14:paraId="4D431A10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Четвер:  08.00 - 20.00 год.</w:t>
            </w:r>
          </w:p>
          <w:p w14:paraId="224BC1C3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Субота  08.00-15.00 год.</w:t>
            </w:r>
          </w:p>
          <w:p w14:paraId="4F552989" w14:textId="77777777" w:rsidR="00205532" w:rsidRPr="0011534D" w:rsidRDefault="00205532" w:rsidP="00205532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без перерви на обід,</w:t>
            </w:r>
          </w:p>
          <w:p w14:paraId="1127427E" w14:textId="77777777" w:rsidR="007117BB" w:rsidRPr="007117BB" w:rsidRDefault="00205532" w:rsidP="00205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вихідний - неділя</w:t>
            </w:r>
            <w:bookmarkEnd w:id="1"/>
          </w:p>
        </w:tc>
      </w:tr>
      <w:tr w:rsidR="007117BB" w:rsidRPr="007117BB" w14:paraId="04603E9C" w14:textId="77777777" w:rsidTr="00654292">
        <w:tc>
          <w:tcPr>
            <w:tcW w:w="426" w:type="dxa"/>
          </w:tcPr>
          <w:p w14:paraId="560F695F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14:paraId="284A417F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14:paraId="43BF72C3" w14:textId="77777777" w:rsidR="007117BB" w:rsidRPr="007117BB" w:rsidRDefault="007117BB" w:rsidP="00654292">
            <w:pPr>
              <w:numPr>
                <w:ilvl w:val="0"/>
                <w:numId w:val="1"/>
              </w:numPr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b/>
                <w:sz w:val="24"/>
                <w:szCs w:val="24"/>
              </w:rPr>
              <w:t>Заява</w:t>
            </w:r>
            <w:r w:rsidRPr="007117BB">
              <w:rPr>
                <w:rFonts w:ascii="Times New Roman" w:hAnsi="Times New Roman"/>
                <w:sz w:val="24"/>
                <w:szCs w:val="24"/>
              </w:rPr>
              <w:t xml:space="preserve"> (форма додається).</w:t>
            </w:r>
          </w:p>
          <w:p w14:paraId="22A28393" w14:textId="77777777" w:rsidR="007117BB" w:rsidRPr="007117BB" w:rsidRDefault="007117BB" w:rsidP="00654292">
            <w:pPr>
              <w:numPr>
                <w:ilvl w:val="0"/>
                <w:numId w:val="1"/>
              </w:numPr>
              <w:ind w:left="499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 про присвоєння реєстраційного номера облікової картки платника податків</w:t>
            </w: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паспорті) або </w:t>
            </w:r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свідоцтво про загальнообов’язкове державне соціальне страхування.</w:t>
            </w:r>
          </w:p>
          <w:p w14:paraId="4F9E64FC" w14:textId="77777777" w:rsidR="007117BB" w:rsidRPr="007117BB" w:rsidRDefault="007117BB" w:rsidP="00654292">
            <w:pPr>
              <w:numPr>
                <w:ilvl w:val="0"/>
                <w:numId w:val="1"/>
              </w:numPr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b/>
                <w:sz w:val="24"/>
                <w:szCs w:val="24"/>
              </w:rPr>
              <w:t xml:space="preserve">Документ про страховий стаж – трудова книжка. </w:t>
            </w:r>
            <w:r w:rsidRPr="007117BB">
              <w:rPr>
                <w:rFonts w:ascii="Times New Roman" w:hAnsi="Times New Roman"/>
                <w:sz w:val="24"/>
                <w:szCs w:val="24"/>
              </w:rPr>
              <w:t>У разі відсутності трудової книжки або відповідних записів у ній – документи, що підтверджують наявність стажу (довідки, виписки із наказів, особові рахунки і відомості на видачу заробітної плати, посвідчення, характеристики, письмові трудові угоди і угоди з відмітками про їх виконання). Повний перелік таких документів визначається Порядком підтвердження наявного трудового стажу для призначення пенсій за відсутності трудової книжки або відповідних записів у ній, затвердженим постановою Кабінету Міністрів України від 12.08.1993 № 637.</w:t>
            </w:r>
          </w:p>
          <w:p w14:paraId="0A94F570" w14:textId="77777777" w:rsidR="007117BB" w:rsidRPr="007117BB" w:rsidRDefault="007117BB" w:rsidP="00654292">
            <w:pPr>
              <w:numPr>
                <w:ilvl w:val="0"/>
                <w:numId w:val="1"/>
              </w:numPr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підтвердження заробітної плати відділом персоніфікованого обліку надаються </w:t>
            </w:r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індивідуальні відомості про застраховану особу за період з 01 липня </w:t>
            </w:r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2000 року.</w:t>
            </w:r>
            <w:r w:rsidRPr="007117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17BB">
              <w:rPr>
                <w:rFonts w:ascii="Times New Roman" w:hAnsi="Times New Roman"/>
                <w:sz w:val="24"/>
                <w:szCs w:val="24"/>
              </w:rPr>
              <w:t>За бажанням особи ним може подаватися д</w:t>
            </w:r>
            <w:r w:rsidRPr="007117BB">
              <w:rPr>
                <w:rFonts w:ascii="Times New Roman" w:hAnsi="Times New Roman"/>
                <w:b/>
                <w:sz w:val="24"/>
                <w:szCs w:val="24"/>
              </w:rPr>
              <w:t xml:space="preserve">овідка про заробітну плату за період страхового стажу до 01.07.2000 року з місця праці </w:t>
            </w: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>із зазначенням у ній назв первинних документів, на підставі яких її видано, їх місцезнаходження та адреси, за якою можливо провести перевірку відповідності змісту довідки первинним документам</w:t>
            </w:r>
            <w:r w:rsidRPr="007117BB">
              <w:rPr>
                <w:rFonts w:ascii="Times New Roman" w:hAnsi="Times New Roman"/>
                <w:sz w:val="24"/>
                <w:szCs w:val="24"/>
              </w:rPr>
              <w:t xml:space="preserve"> (форма додається)</w:t>
            </w:r>
            <w:r w:rsidRPr="007117BB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  <w:p w14:paraId="0F986DA8" w14:textId="77777777" w:rsidR="007117BB" w:rsidRPr="007117BB" w:rsidRDefault="007117BB" w:rsidP="00654292">
            <w:pPr>
              <w:numPr>
                <w:ilvl w:val="0"/>
                <w:numId w:val="1"/>
              </w:numPr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або інший документ, </w:t>
            </w: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>що засвідчує особу, місце її проживання (реєстрації) та вік.</w:t>
            </w:r>
          </w:p>
          <w:p w14:paraId="65B380B3" w14:textId="77777777" w:rsidR="007117BB" w:rsidRPr="007117BB" w:rsidRDefault="007117BB" w:rsidP="00654292">
            <w:pPr>
              <w:numPr>
                <w:ilvl w:val="0"/>
                <w:numId w:val="1"/>
              </w:numPr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що призначає пенсію, додає до заяви одержану ним від МСЕК </w:t>
            </w:r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виписку з </w:t>
            </w:r>
            <w:proofErr w:type="spellStart"/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огляду МСЕК</w:t>
            </w: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2" w:name="n63"/>
            <w:bookmarkEnd w:id="2"/>
          </w:p>
          <w:p w14:paraId="325D357C" w14:textId="77777777" w:rsidR="007117BB" w:rsidRPr="007117BB" w:rsidRDefault="007117BB" w:rsidP="00654292">
            <w:pPr>
              <w:numPr>
                <w:ilvl w:val="0"/>
                <w:numId w:val="1"/>
              </w:numPr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заяви про призначення пенсії по інвалідності військовослужбовців строкової служби додається </w:t>
            </w:r>
            <w:r w:rsidRPr="00711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 свідоцтва про хворобу,</w:t>
            </w:r>
            <w:r w:rsidRPr="0071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видана і завірена військовим комісаріатом за місцем зняття військовослужбовця з військового обліку, або довідка військово-лікарської комісії. Якщо інвалідність настала після звільнення з військової служби, то замість копії свідоцтва про хворобу подаються довідка військового комісаріату про проходження військової служби із зазначенням дати призову, дати і підстави звільнення з військової служби та висновок МСЕК про те, що інвалідність пов’язана з проходженням військової служби.</w:t>
            </w:r>
          </w:p>
          <w:p w14:paraId="3CD9A373" w14:textId="77777777" w:rsidR="007117BB" w:rsidRPr="007117BB" w:rsidRDefault="007117BB" w:rsidP="0065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B" w:rsidRPr="007117BB" w14:paraId="4D0EDB6E" w14:textId="77777777" w:rsidTr="00654292">
        <w:tc>
          <w:tcPr>
            <w:tcW w:w="426" w:type="dxa"/>
          </w:tcPr>
          <w:p w14:paraId="7B4E9340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3" w:type="dxa"/>
          </w:tcPr>
          <w:p w14:paraId="10740161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  <w:tc>
          <w:tcPr>
            <w:tcW w:w="6521" w:type="dxa"/>
          </w:tcPr>
          <w:p w14:paraId="4D6594EB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Безоплатно.</w:t>
            </w:r>
          </w:p>
        </w:tc>
      </w:tr>
      <w:tr w:rsidR="007117BB" w:rsidRPr="007117BB" w14:paraId="3286B13C" w14:textId="77777777" w:rsidTr="00654292">
        <w:tc>
          <w:tcPr>
            <w:tcW w:w="426" w:type="dxa"/>
          </w:tcPr>
          <w:p w14:paraId="4E04DF8E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14:paraId="2C012733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Результати надання послуги</w:t>
            </w:r>
          </w:p>
        </w:tc>
        <w:tc>
          <w:tcPr>
            <w:tcW w:w="6521" w:type="dxa"/>
          </w:tcPr>
          <w:p w14:paraId="4349967C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Призначення пенсії по інвалідності.</w:t>
            </w:r>
          </w:p>
          <w:p w14:paraId="791EED68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B" w:rsidRPr="007117BB" w14:paraId="7A71B2DC" w14:textId="77777777" w:rsidTr="00654292">
        <w:tc>
          <w:tcPr>
            <w:tcW w:w="426" w:type="dxa"/>
          </w:tcPr>
          <w:p w14:paraId="744A0769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14:paraId="570B4553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6521" w:type="dxa"/>
          </w:tcPr>
          <w:p w14:paraId="666F567E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Не пізніше 10 календарних днів з дня надходження документів до органу, що призначає пенсію.</w:t>
            </w:r>
          </w:p>
          <w:p w14:paraId="58561BB4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Повідомлення про відмову в призначенні пенсії із зазначенням причин відмови та порядку оскарження орган, що призначає пенсії, видає або надсилає заявникові не пізніше 5 календарних днів після винесення відповідного рішення.</w:t>
            </w:r>
          </w:p>
        </w:tc>
      </w:tr>
      <w:tr w:rsidR="007117BB" w:rsidRPr="007117BB" w14:paraId="7BBD21A6" w14:textId="77777777" w:rsidTr="00654292">
        <w:tc>
          <w:tcPr>
            <w:tcW w:w="426" w:type="dxa"/>
          </w:tcPr>
          <w:p w14:paraId="76E7A664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14:paraId="2FE74FED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14:paraId="57F20BD7" w14:textId="77777777" w:rsidR="007117BB" w:rsidRPr="007117BB" w:rsidRDefault="007117BB" w:rsidP="0065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Особисто або через представника за довіреністю (з посвідченням особи).</w:t>
            </w:r>
          </w:p>
        </w:tc>
      </w:tr>
      <w:tr w:rsidR="007117BB" w:rsidRPr="007117BB" w14:paraId="5DF3A245" w14:textId="77777777" w:rsidTr="00654292">
        <w:tc>
          <w:tcPr>
            <w:tcW w:w="426" w:type="dxa"/>
          </w:tcPr>
          <w:p w14:paraId="21C0E8C0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14:paraId="00ADC294" w14:textId="77777777" w:rsidR="007117BB" w:rsidRPr="007117BB" w:rsidRDefault="007117BB" w:rsidP="0065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14:paraId="250E5D6B" w14:textId="77777777" w:rsidR="007117BB" w:rsidRPr="007117BB" w:rsidRDefault="007117BB" w:rsidP="00654292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sz w:val="24"/>
                <w:szCs w:val="24"/>
              </w:rPr>
              <w:t>Закон України «Про пенсійне забезпечення» (зокрема, статті 23-36)</w:t>
            </w:r>
          </w:p>
          <w:p w14:paraId="33228772" w14:textId="77777777" w:rsidR="007117BB" w:rsidRPr="007117BB" w:rsidRDefault="006254DE" w:rsidP="00654292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7117BB" w:rsidRPr="007117BB">
                <w:rPr>
                  <w:rFonts w:ascii="Times New Roman" w:hAnsi="Times New Roman"/>
                  <w:sz w:val="24"/>
                  <w:szCs w:val="24"/>
                </w:rPr>
                <w:t>Закон України «Про загальнообов’язкове</w:t>
              </w:r>
            </w:hyperlink>
            <w:r w:rsidR="007117BB" w:rsidRPr="007117BB">
              <w:rPr>
                <w:rFonts w:ascii="Times New Roman" w:hAnsi="Times New Roman"/>
                <w:sz w:val="24"/>
                <w:szCs w:val="24"/>
              </w:rPr>
              <w:t xml:space="preserve"> державне пенсійне страхування».</w:t>
            </w:r>
          </w:p>
          <w:p w14:paraId="4EB300E2" w14:textId="77777777" w:rsidR="007117BB" w:rsidRPr="007117BB" w:rsidRDefault="006254DE" w:rsidP="00654292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7117BB" w:rsidRPr="007117BB">
                <w:rPr>
                  <w:rFonts w:ascii="Times New Roman" w:hAnsi="Times New Roman"/>
                  <w:sz w:val="24"/>
                  <w:szCs w:val="24"/>
                </w:rPr>
                <w:t xml:space="preserve">Постанова Кабінету Міністрів України від 12.08.1993 № 637 «Про затвердження Порядку наявного трудового стажу для призначення пенсій за відсутності трудової книжки або відповідних записів у ній».     </w:t>
              </w:r>
            </w:hyperlink>
          </w:p>
          <w:p w14:paraId="4435C5D7" w14:textId="77777777" w:rsidR="007117BB" w:rsidRPr="007117BB" w:rsidRDefault="007117BB" w:rsidP="00654292">
            <w:pPr>
              <w:pStyle w:val="1"/>
              <w:numPr>
                <w:ilvl w:val="0"/>
                <w:numId w:val="2"/>
              </w:numPr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B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Порядок подання та оформлення документів для призначення (перерахунку) пенсій відповідно до Закону України «Про загальнообов’язкове державне пенсійне страхування», затверджений постановою правління Пенсійного фонду України від 25.11.2005 № 22-1, зареєстрований в Міністерстві юстиції України 27 грудня 2005 р. за № 1566/11846.</w:t>
            </w:r>
          </w:p>
        </w:tc>
      </w:tr>
    </w:tbl>
    <w:p w14:paraId="66A510BF" w14:textId="77777777" w:rsidR="00197E0E" w:rsidRDefault="00197E0E" w:rsidP="007117BB">
      <w:pPr>
        <w:rPr>
          <w:rFonts w:ascii="Times New Roman" w:hAnsi="Times New Roman"/>
          <w:sz w:val="24"/>
          <w:szCs w:val="24"/>
        </w:rPr>
        <w:sectPr w:rsidR="00197E0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4DAAA85" w14:textId="77777777" w:rsidR="00B17D39" w:rsidRDefault="00B17D39" w:rsidP="006254DE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4479"/>
        <w:textAlignment w:val="center"/>
      </w:pPr>
      <w:bookmarkStart w:id="3" w:name="_GoBack"/>
      <w:bookmarkEnd w:id="3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BB"/>
    <w:rsid w:val="000641C4"/>
    <w:rsid w:val="00197E0E"/>
    <w:rsid w:val="00205532"/>
    <w:rsid w:val="005D2E8C"/>
    <w:rsid w:val="006254DE"/>
    <w:rsid w:val="007117BB"/>
    <w:rsid w:val="00B17D39"/>
    <w:rsid w:val="00F6551B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CC65"/>
  <w15:chartTrackingRefBased/>
  <w15:docId w15:val="{AEC0453D-A955-48E0-8FD8-7FFADF6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B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7117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7BB"/>
    <w:rPr>
      <w:rFonts w:cs="Times New Roman"/>
      <w:color w:val="0563C1"/>
      <w:u w:val="single"/>
    </w:rPr>
  </w:style>
  <w:style w:type="paragraph" w:customStyle="1" w:styleId="1">
    <w:name w:val="Без інтервалів1"/>
    <w:rsid w:val="007117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7117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20553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41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07-2016-%D0%BF" TargetMode="External"/><Relationship Id="rId5" Type="http://schemas.openxmlformats.org/officeDocument/2006/relationships/hyperlink" Target="http://zakon2.rada.gov.ua/laws/show/138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8</cp:revision>
  <cp:lastPrinted>2019-11-04T13:18:00Z</cp:lastPrinted>
  <dcterms:created xsi:type="dcterms:W3CDTF">2019-09-13T08:38:00Z</dcterms:created>
  <dcterms:modified xsi:type="dcterms:W3CDTF">2020-03-13T13:35:00Z</dcterms:modified>
</cp:coreProperties>
</file>