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203E2" w14:textId="77777777" w:rsidR="00601355" w:rsidRDefault="00601355" w:rsidP="00601355">
      <w:pPr>
        <w:pStyle w:val="a3"/>
        <w:ind w:left="6237"/>
        <w:rPr>
          <w:rFonts w:ascii="Times New Roman" w:hAnsi="Times New Roman"/>
          <w:sz w:val="24"/>
          <w:szCs w:val="24"/>
        </w:rPr>
      </w:pPr>
      <w:r>
        <w:rPr>
          <w:rFonts w:ascii="Times New Roman" w:hAnsi="Times New Roman"/>
          <w:sz w:val="24"/>
          <w:szCs w:val="24"/>
        </w:rPr>
        <w:t xml:space="preserve">ЗАТВЕРДЖЕНО </w:t>
      </w:r>
    </w:p>
    <w:p w14:paraId="224BB6E4" w14:textId="77777777" w:rsidR="00601355" w:rsidRDefault="00601355" w:rsidP="00601355">
      <w:pPr>
        <w:pStyle w:val="a3"/>
        <w:ind w:left="6237"/>
        <w:rPr>
          <w:rFonts w:ascii="Times New Roman" w:hAnsi="Times New Roman"/>
          <w:b/>
          <w:sz w:val="24"/>
          <w:szCs w:val="24"/>
          <w:lang w:val="ru-RU"/>
        </w:rPr>
      </w:pPr>
      <w:r>
        <w:rPr>
          <w:rFonts w:ascii="Times New Roman" w:hAnsi="Times New Roman"/>
          <w:sz w:val="24"/>
          <w:szCs w:val="24"/>
        </w:rPr>
        <w:t>Розпорядження міського голови від 24.12.</w:t>
      </w:r>
      <w:r>
        <w:rPr>
          <w:rFonts w:ascii="Times New Roman" w:hAnsi="Times New Roman"/>
          <w:sz w:val="24"/>
          <w:szCs w:val="24"/>
          <w:lang w:val="ru-RU"/>
        </w:rPr>
        <w:t>2020</w:t>
      </w:r>
      <w:r>
        <w:rPr>
          <w:rFonts w:ascii="Times New Roman" w:hAnsi="Times New Roman"/>
          <w:sz w:val="24"/>
          <w:szCs w:val="24"/>
        </w:rPr>
        <w:t xml:space="preserve">р. № </w:t>
      </w:r>
      <w:r>
        <w:rPr>
          <w:rFonts w:ascii="Times New Roman" w:hAnsi="Times New Roman"/>
          <w:sz w:val="24"/>
          <w:szCs w:val="24"/>
          <w:lang w:val="ru-RU"/>
        </w:rPr>
        <w:t>202</w:t>
      </w:r>
    </w:p>
    <w:p w14:paraId="4DB40EBC" w14:textId="77777777" w:rsidR="00601355" w:rsidRPr="00632CDD" w:rsidRDefault="00601355" w:rsidP="00601355">
      <w:pPr>
        <w:jc w:val="center"/>
        <w:rPr>
          <w:noProof/>
          <w:sz w:val="28"/>
          <w:szCs w:val="28"/>
        </w:rPr>
      </w:pPr>
    </w:p>
    <w:p w14:paraId="0FA62E32" w14:textId="77777777" w:rsidR="00601355" w:rsidRDefault="00601355" w:rsidP="00601355">
      <w:pPr>
        <w:jc w:val="center"/>
        <w:rPr>
          <w:sz w:val="28"/>
          <w:szCs w:val="28"/>
          <w:lang w:val="uk-UA"/>
        </w:rPr>
      </w:pPr>
      <w:r>
        <w:rPr>
          <w:noProof/>
          <w:sz w:val="28"/>
          <w:szCs w:val="28"/>
        </w:rPr>
        <w:drawing>
          <wp:inline distT="0" distB="0" distL="0" distR="0" wp14:anchorId="6B1CFD25" wp14:editId="522868A8">
            <wp:extent cx="6090285" cy="882015"/>
            <wp:effectExtent l="19050" t="0" r="5715" b="0"/>
            <wp:docPr id="1" name="Рисунок 1" descr="цнап емб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цнап ембл"/>
                    <pic:cNvPicPr>
                      <a:picLocks noChangeAspect="1" noChangeArrowheads="1"/>
                    </pic:cNvPicPr>
                  </pic:nvPicPr>
                  <pic:blipFill>
                    <a:blip r:embed="rId5" cstate="print"/>
                    <a:srcRect/>
                    <a:stretch>
                      <a:fillRect/>
                    </a:stretch>
                  </pic:blipFill>
                  <pic:spPr bwMode="auto">
                    <a:xfrm>
                      <a:off x="0" y="0"/>
                      <a:ext cx="6090285" cy="882015"/>
                    </a:xfrm>
                    <a:prstGeom prst="rect">
                      <a:avLst/>
                    </a:prstGeom>
                    <a:noFill/>
                    <a:ln w="9525">
                      <a:noFill/>
                      <a:miter lim="800000"/>
                      <a:headEnd/>
                      <a:tailEnd/>
                    </a:ln>
                  </pic:spPr>
                </pic:pic>
              </a:graphicData>
            </a:graphic>
          </wp:inline>
        </w:drawing>
      </w:r>
    </w:p>
    <w:p w14:paraId="7546FD37" w14:textId="77777777" w:rsidR="00601355" w:rsidRPr="00B30F19" w:rsidRDefault="00601355" w:rsidP="00601355">
      <w:pPr>
        <w:jc w:val="center"/>
        <w:rPr>
          <w:b/>
          <w:caps/>
          <w:sz w:val="24"/>
          <w:szCs w:val="24"/>
          <w:lang w:val="uk-UA"/>
        </w:rPr>
      </w:pPr>
    </w:p>
    <w:p w14:paraId="3F6D2B01" w14:textId="77777777" w:rsidR="00601355" w:rsidRPr="00F77947" w:rsidRDefault="00601355" w:rsidP="00601355">
      <w:pPr>
        <w:jc w:val="center"/>
        <w:rPr>
          <w:b/>
          <w:sz w:val="24"/>
          <w:szCs w:val="24"/>
          <w:lang w:val="uk-UA"/>
        </w:rPr>
      </w:pPr>
      <w:r w:rsidRPr="00F77947">
        <w:rPr>
          <w:b/>
          <w:caps/>
          <w:sz w:val="24"/>
          <w:szCs w:val="24"/>
          <w:lang w:val="uk-UA"/>
        </w:rPr>
        <w:t xml:space="preserve">інформаційна картка </w:t>
      </w:r>
    </w:p>
    <w:p w14:paraId="5A17A14D" w14:textId="77777777" w:rsidR="00601355" w:rsidRDefault="00601355" w:rsidP="00601355">
      <w:pPr>
        <w:jc w:val="center"/>
        <w:rPr>
          <w:b/>
          <w:sz w:val="24"/>
          <w:szCs w:val="24"/>
          <w:lang w:val="uk-UA"/>
        </w:rPr>
      </w:pPr>
      <w:r>
        <w:rPr>
          <w:b/>
          <w:sz w:val="24"/>
          <w:szCs w:val="24"/>
          <w:lang w:val="uk-UA"/>
        </w:rPr>
        <w:t>адміністративної послуги</w:t>
      </w:r>
    </w:p>
    <w:p w14:paraId="5793DBF1" w14:textId="77777777" w:rsidR="00601355" w:rsidRPr="00FF3495" w:rsidRDefault="00601355" w:rsidP="00601355">
      <w:pPr>
        <w:jc w:val="center"/>
        <w:rPr>
          <w:b/>
          <w:sz w:val="16"/>
          <w:szCs w:val="16"/>
          <w:lang w:val="uk-UA"/>
        </w:rPr>
      </w:pPr>
    </w:p>
    <w:p w14:paraId="5E6985A4" w14:textId="77777777" w:rsidR="00601355" w:rsidRPr="00220825" w:rsidRDefault="00601355" w:rsidP="00601355">
      <w:pPr>
        <w:pStyle w:val="HTML"/>
        <w:tabs>
          <w:tab w:val="clear" w:pos="916"/>
        </w:tabs>
        <w:jc w:val="center"/>
        <w:rPr>
          <w:rFonts w:ascii="Times New Roman" w:hAnsi="Times New Roman" w:cs="Times New Roman"/>
          <w:b/>
          <w:sz w:val="24"/>
          <w:szCs w:val="24"/>
          <w:lang w:val="uk-UA"/>
        </w:rPr>
      </w:pPr>
      <w:r w:rsidRPr="00220825">
        <w:rPr>
          <w:rFonts w:ascii="Times New Roman" w:hAnsi="Times New Roman" w:cs="Times New Roman"/>
          <w:b/>
          <w:bCs/>
          <w:caps/>
          <w:sz w:val="24"/>
          <w:szCs w:val="24"/>
          <w:u w:val="single"/>
          <w:lang w:val="uk-UA"/>
        </w:rPr>
        <w:t>„</w:t>
      </w:r>
      <w:r>
        <w:rPr>
          <w:rFonts w:ascii="Times New Roman" w:hAnsi="Times New Roman" w:cs="Times New Roman"/>
          <w:b/>
          <w:bCs/>
          <w:caps/>
          <w:sz w:val="24"/>
          <w:szCs w:val="24"/>
          <w:u w:val="single"/>
          <w:lang w:val="uk-UA"/>
        </w:rPr>
        <w:t>відшкодування вартості послуги з догляду за дитиною до трьох років «муніципальна няня»</w:t>
      </w:r>
      <w:r w:rsidRPr="00220825">
        <w:rPr>
          <w:rFonts w:ascii="Times New Roman" w:hAnsi="Times New Roman" w:cs="Times New Roman"/>
          <w:b/>
          <w:sz w:val="24"/>
          <w:szCs w:val="24"/>
          <w:lang w:val="uk-UA"/>
        </w:rPr>
        <w:t xml:space="preserve">” </w:t>
      </w:r>
    </w:p>
    <w:p w14:paraId="1138BD4C" w14:textId="77777777" w:rsidR="00601355" w:rsidRDefault="00601355" w:rsidP="00601355">
      <w:pPr>
        <w:tabs>
          <w:tab w:val="left" w:pos="3969"/>
        </w:tabs>
        <w:jc w:val="center"/>
        <w:rPr>
          <w:i/>
          <w:color w:val="000000"/>
          <w:lang w:val="uk-UA"/>
        </w:rPr>
      </w:pPr>
    </w:p>
    <w:tbl>
      <w:tblPr>
        <w:tblW w:w="4939"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547"/>
        <w:gridCol w:w="3181"/>
        <w:gridCol w:w="5778"/>
      </w:tblGrid>
      <w:tr w:rsidR="00601355" w:rsidRPr="00F77947" w14:paraId="72ABD986" w14:textId="77777777" w:rsidTr="00F042A0">
        <w:tc>
          <w:tcPr>
            <w:tcW w:w="5000" w:type="pct"/>
            <w:gridSpan w:val="3"/>
            <w:tcBorders>
              <w:top w:val="outset" w:sz="6" w:space="0" w:color="000000"/>
              <w:left w:val="outset" w:sz="6" w:space="0" w:color="000000"/>
              <w:bottom w:val="outset" w:sz="6" w:space="0" w:color="000000"/>
              <w:right w:val="outset" w:sz="6" w:space="0" w:color="000000"/>
            </w:tcBorders>
          </w:tcPr>
          <w:p w14:paraId="48C2C27C" w14:textId="77777777" w:rsidR="00601355" w:rsidRPr="00F77947" w:rsidRDefault="00601355" w:rsidP="00F042A0">
            <w:pPr>
              <w:jc w:val="center"/>
              <w:rPr>
                <w:b/>
                <w:sz w:val="24"/>
                <w:szCs w:val="24"/>
                <w:lang w:eastAsia="uk-UA"/>
              </w:rPr>
            </w:pPr>
            <w:r w:rsidRPr="00F77947">
              <w:rPr>
                <w:b/>
                <w:sz w:val="24"/>
                <w:szCs w:val="24"/>
                <w:lang w:val="uk-UA" w:eastAsia="uk-UA"/>
              </w:rPr>
              <w:t>Інформація</w:t>
            </w:r>
            <w:r w:rsidRPr="00F77947">
              <w:rPr>
                <w:b/>
                <w:sz w:val="24"/>
                <w:szCs w:val="24"/>
                <w:lang w:eastAsia="uk-UA"/>
              </w:rPr>
              <w:t xml:space="preserve"> про </w:t>
            </w:r>
            <w:r w:rsidRPr="00F77947">
              <w:rPr>
                <w:b/>
                <w:sz w:val="24"/>
                <w:szCs w:val="24"/>
                <w:lang w:val="uk-UA" w:eastAsia="uk-UA"/>
              </w:rPr>
              <w:t>суб’єкт</w:t>
            </w:r>
            <w:r w:rsidRPr="00F77947">
              <w:rPr>
                <w:b/>
                <w:sz w:val="24"/>
                <w:szCs w:val="24"/>
                <w:lang w:eastAsia="uk-UA"/>
              </w:rPr>
              <w:t xml:space="preserve"> </w:t>
            </w:r>
            <w:r w:rsidRPr="00F77947">
              <w:rPr>
                <w:b/>
                <w:sz w:val="24"/>
                <w:szCs w:val="24"/>
                <w:lang w:val="uk-UA" w:eastAsia="uk-UA"/>
              </w:rPr>
              <w:t>надання адміністративної послуги</w:t>
            </w:r>
          </w:p>
        </w:tc>
      </w:tr>
      <w:tr w:rsidR="00601355" w:rsidRPr="00601355" w14:paraId="48411EB2" w14:textId="77777777" w:rsidTr="00F042A0">
        <w:tc>
          <w:tcPr>
            <w:tcW w:w="288" w:type="pct"/>
            <w:tcBorders>
              <w:top w:val="outset" w:sz="6" w:space="0" w:color="000000"/>
              <w:left w:val="outset" w:sz="6" w:space="0" w:color="000000"/>
              <w:bottom w:val="outset" w:sz="6" w:space="0" w:color="000000"/>
              <w:right w:val="outset" w:sz="6" w:space="0" w:color="000000"/>
            </w:tcBorders>
          </w:tcPr>
          <w:p w14:paraId="45C4D8A6" w14:textId="77777777" w:rsidR="00601355" w:rsidRPr="00F77947" w:rsidRDefault="00601355" w:rsidP="00F042A0">
            <w:pPr>
              <w:jc w:val="center"/>
              <w:rPr>
                <w:sz w:val="24"/>
                <w:szCs w:val="24"/>
                <w:lang w:val="uk-UA"/>
              </w:rPr>
            </w:pPr>
            <w:r w:rsidRPr="00F77947">
              <w:rPr>
                <w:sz w:val="24"/>
                <w:szCs w:val="24"/>
                <w:lang w:val="uk-UA"/>
              </w:rPr>
              <w:t>1</w:t>
            </w:r>
          </w:p>
        </w:tc>
        <w:tc>
          <w:tcPr>
            <w:tcW w:w="1673" w:type="pct"/>
            <w:tcBorders>
              <w:top w:val="outset" w:sz="6" w:space="0" w:color="000000"/>
              <w:left w:val="outset" w:sz="6" w:space="0" w:color="000000"/>
              <w:bottom w:val="outset" w:sz="6" w:space="0" w:color="000000"/>
              <w:right w:val="outset" w:sz="6" w:space="0" w:color="000000"/>
            </w:tcBorders>
          </w:tcPr>
          <w:p w14:paraId="2BB83298" w14:textId="77777777" w:rsidR="00601355" w:rsidRPr="00F77947" w:rsidRDefault="00601355" w:rsidP="00F042A0">
            <w:pPr>
              <w:rPr>
                <w:sz w:val="24"/>
                <w:szCs w:val="24"/>
                <w:lang w:val="uk-UA"/>
              </w:rPr>
            </w:pPr>
            <w:r w:rsidRPr="00F77947">
              <w:rPr>
                <w:sz w:val="24"/>
                <w:szCs w:val="24"/>
                <w:lang w:val="uk-UA"/>
              </w:rPr>
              <w:t xml:space="preserve">Суб’єкт надання </w:t>
            </w:r>
          </w:p>
          <w:p w14:paraId="5479C656" w14:textId="77777777" w:rsidR="00601355" w:rsidRPr="00F77947" w:rsidRDefault="00601355" w:rsidP="00F042A0">
            <w:pPr>
              <w:rPr>
                <w:sz w:val="24"/>
                <w:szCs w:val="24"/>
                <w:lang w:val="uk-UA"/>
              </w:rPr>
            </w:pPr>
            <w:r w:rsidRPr="00F77947">
              <w:rPr>
                <w:sz w:val="24"/>
                <w:szCs w:val="24"/>
                <w:lang w:val="uk-UA"/>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14:paraId="5EBAB844" w14:textId="77777777" w:rsidR="00601355" w:rsidRPr="00F77947" w:rsidRDefault="00601355" w:rsidP="00F042A0">
            <w:pPr>
              <w:rPr>
                <w:sz w:val="24"/>
                <w:szCs w:val="24"/>
                <w:lang w:val="uk-UA" w:eastAsia="uk-UA"/>
              </w:rPr>
            </w:pPr>
            <w:r w:rsidRPr="00F77947">
              <w:rPr>
                <w:sz w:val="24"/>
                <w:szCs w:val="24"/>
                <w:lang w:val="uk-UA" w:eastAsia="uk-UA"/>
              </w:rPr>
              <w:t>Управління соціального захисту населення Первомайської міської ради, відділ призначення соціальних допомог та субсидій</w:t>
            </w:r>
          </w:p>
          <w:p w14:paraId="3C3BFF8A" w14:textId="77777777" w:rsidR="00601355" w:rsidRPr="00F77947" w:rsidRDefault="00601355" w:rsidP="00F042A0">
            <w:pPr>
              <w:rPr>
                <w:sz w:val="24"/>
                <w:szCs w:val="24"/>
                <w:lang w:val="uk-UA" w:eastAsia="uk-UA"/>
              </w:rPr>
            </w:pPr>
            <w:r w:rsidRPr="00F77947">
              <w:rPr>
                <w:sz w:val="24"/>
                <w:szCs w:val="24"/>
                <w:lang w:val="uk-UA" w:eastAsia="uk-UA"/>
              </w:rPr>
              <w:t xml:space="preserve">64102, Харківська область, </w:t>
            </w:r>
            <w:proofErr w:type="spellStart"/>
            <w:r w:rsidRPr="00F77947">
              <w:rPr>
                <w:sz w:val="24"/>
                <w:szCs w:val="24"/>
                <w:lang w:val="uk-UA" w:eastAsia="uk-UA"/>
              </w:rPr>
              <w:t>м.Первомайський</w:t>
            </w:r>
            <w:proofErr w:type="spellEnd"/>
            <w:r w:rsidRPr="00F77947">
              <w:rPr>
                <w:sz w:val="24"/>
                <w:szCs w:val="24"/>
                <w:lang w:val="uk-UA" w:eastAsia="uk-UA"/>
              </w:rPr>
              <w:t>,</w:t>
            </w:r>
            <w:r>
              <w:rPr>
                <w:sz w:val="24"/>
                <w:szCs w:val="24"/>
                <w:lang w:val="uk-UA" w:eastAsia="uk-UA"/>
              </w:rPr>
              <w:t xml:space="preserve">                            </w:t>
            </w:r>
            <w:r w:rsidRPr="00F77947">
              <w:rPr>
                <w:sz w:val="24"/>
                <w:szCs w:val="24"/>
                <w:lang w:val="uk-UA" w:eastAsia="uk-UA"/>
              </w:rPr>
              <w:t xml:space="preserve"> 4 мікрорайон, буд.21, </w:t>
            </w:r>
            <w:proofErr w:type="spellStart"/>
            <w:r w:rsidRPr="00F77947">
              <w:rPr>
                <w:sz w:val="24"/>
                <w:szCs w:val="24"/>
                <w:lang w:val="uk-UA" w:eastAsia="uk-UA"/>
              </w:rPr>
              <w:t>тел</w:t>
            </w:r>
            <w:proofErr w:type="spellEnd"/>
            <w:r w:rsidRPr="00F77947">
              <w:rPr>
                <w:sz w:val="24"/>
                <w:szCs w:val="24"/>
                <w:lang w:val="uk-UA" w:eastAsia="uk-UA"/>
              </w:rPr>
              <w:t>.:(05748)3-50-15</w:t>
            </w:r>
          </w:p>
          <w:p w14:paraId="64C72E1E" w14:textId="77777777" w:rsidR="00601355" w:rsidRPr="00F77947" w:rsidRDefault="00601355" w:rsidP="00F042A0">
            <w:pPr>
              <w:rPr>
                <w:sz w:val="24"/>
                <w:szCs w:val="24"/>
                <w:lang w:val="en-US" w:eastAsia="uk-UA"/>
              </w:rPr>
            </w:pPr>
            <w:r w:rsidRPr="00F77947">
              <w:rPr>
                <w:sz w:val="24"/>
                <w:szCs w:val="24"/>
                <w:lang w:val="en-US" w:eastAsia="uk-UA"/>
              </w:rPr>
              <w:t>E-mail:</w:t>
            </w:r>
            <w:r w:rsidRPr="00F77947">
              <w:rPr>
                <w:sz w:val="24"/>
                <w:szCs w:val="24"/>
                <w:lang w:val="uk-UA" w:eastAsia="uk-UA"/>
              </w:rPr>
              <w:t xml:space="preserve"> puszn@ukr.net</w:t>
            </w:r>
          </w:p>
        </w:tc>
      </w:tr>
      <w:tr w:rsidR="00601355" w:rsidRPr="00F77947" w14:paraId="0963C2FC" w14:textId="77777777" w:rsidTr="00F042A0">
        <w:tc>
          <w:tcPr>
            <w:tcW w:w="5000" w:type="pct"/>
            <w:gridSpan w:val="3"/>
            <w:tcBorders>
              <w:top w:val="outset" w:sz="6" w:space="0" w:color="000000"/>
              <w:left w:val="outset" w:sz="6" w:space="0" w:color="000000"/>
              <w:bottom w:val="outset" w:sz="6" w:space="0" w:color="000000"/>
              <w:right w:val="outset" w:sz="6" w:space="0" w:color="000000"/>
            </w:tcBorders>
          </w:tcPr>
          <w:p w14:paraId="05437ECA" w14:textId="77777777" w:rsidR="00601355" w:rsidRPr="00F77947" w:rsidRDefault="00601355" w:rsidP="00F042A0">
            <w:pPr>
              <w:jc w:val="center"/>
              <w:rPr>
                <w:sz w:val="24"/>
                <w:szCs w:val="24"/>
                <w:lang w:eastAsia="uk-UA"/>
              </w:rPr>
            </w:pPr>
            <w:r w:rsidRPr="00F77947">
              <w:rPr>
                <w:b/>
                <w:sz w:val="24"/>
                <w:szCs w:val="24"/>
                <w:lang w:val="uk-UA" w:eastAsia="uk-UA"/>
              </w:rPr>
              <w:t>Інформація про Центр надання адміністративних послуг</w:t>
            </w:r>
          </w:p>
        </w:tc>
      </w:tr>
      <w:tr w:rsidR="00601355" w:rsidRPr="00F77947" w14:paraId="429BE99A" w14:textId="77777777" w:rsidTr="00F042A0">
        <w:tc>
          <w:tcPr>
            <w:tcW w:w="1961" w:type="pct"/>
            <w:gridSpan w:val="2"/>
            <w:tcBorders>
              <w:top w:val="outset" w:sz="6" w:space="0" w:color="000000"/>
              <w:left w:val="outset" w:sz="6" w:space="0" w:color="000000"/>
              <w:bottom w:val="outset" w:sz="6" w:space="0" w:color="000000"/>
              <w:right w:val="outset" w:sz="6" w:space="0" w:color="000000"/>
            </w:tcBorders>
          </w:tcPr>
          <w:p w14:paraId="533BE87B" w14:textId="77777777" w:rsidR="00601355" w:rsidRPr="00F77947" w:rsidRDefault="00601355" w:rsidP="00F042A0">
            <w:pPr>
              <w:rPr>
                <w:sz w:val="24"/>
                <w:szCs w:val="24"/>
                <w:lang w:val="uk-UA"/>
              </w:rPr>
            </w:pPr>
            <w:r w:rsidRPr="00F77947">
              <w:rPr>
                <w:sz w:val="24"/>
                <w:szCs w:val="24"/>
                <w:lang w:val="uk-UA"/>
              </w:rPr>
              <w:t xml:space="preserve">Найменування центру надання адміністративних послуг, в якому здійснюється обслуговування </w:t>
            </w:r>
          </w:p>
          <w:p w14:paraId="3C529398" w14:textId="77777777" w:rsidR="00601355" w:rsidRPr="00F77947" w:rsidRDefault="00601355" w:rsidP="00F042A0">
            <w:pPr>
              <w:jc w:val="both"/>
              <w:rPr>
                <w:b/>
                <w:sz w:val="24"/>
                <w:szCs w:val="24"/>
                <w:lang w:val="uk-UA"/>
              </w:rPr>
            </w:pPr>
            <w:r w:rsidRPr="00F77947">
              <w:rPr>
                <w:sz w:val="24"/>
                <w:szCs w:val="24"/>
                <w:lang w:val="uk-UA"/>
              </w:rPr>
              <w:t>суб’єкта звернення</w:t>
            </w:r>
          </w:p>
        </w:tc>
        <w:tc>
          <w:tcPr>
            <w:tcW w:w="3039" w:type="pct"/>
            <w:tcBorders>
              <w:top w:val="outset" w:sz="6" w:space="0" w:color="000000"/>
              <w:left w:val="outset" w:sz="6" w:space="0" w:color="000000"/>
              <w:bottom w:val="outset" w:sz="6" w:space="0" w:color="000000"/>
              <w:right w:val="outset" w:sz="6" w:space="0" w:color="000000"/>
            </w:tcBorders>
          </w:tcPr>
          <w:p w14:paraId="46F5110D" w14:textId="72E2F7E0" w:rsidR="00601355" w:rsidRPr="00F77947" w:rsidRDefault="00601355" w:rsidP="00F042A0">
            <w:pPr>
              <w:jc w:val="both"/>
              <w:rPr>
                <w:b/>
                <w:sz w:val="24"/>
                <w:szCs w:val="24"/>
                <w:lang w:val="uk-UA"/>
              </w:rPr>
            </w:pPr>
            <w:r>
              <w:rPr>
                <w:noProof/>
              </w:rPr>
              <mc:AlternateContent>
                <mc:Choice Requires="wps">
                  <w:drawing>
                    <wp:anchor distT="0" distB="0" distL="114300" distR="114300" simplePos="0" relativeHeight="251659264" behindDoc="0" locked="0" layoutInCell="1" allowOverlap="1" wp14:anchorId="4C4C359F" wp14:editId="3835614F">
                      <wp:simplePos x="0" y="0"/>
                      <wp:positionH relativeFrom="column">
                        <wp:posOffset>6133465</wp:posOffset>
                      </wp:positionH>
                      <wp:positionV relativeFrom="paragraph">
                        <wp:posOffset>33020</wp:posOffset>
                      </wp:positionV>
                      <wp:extent cx="1041400" cy="812800"/>
                      <wp:effectExtent l="0" t="0" r="25400" b="25400"/>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812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8CC0" id="Прямокутник 3" o:spid="_x0000_s1026" style="position:absolute;margin-left:482.95pt;margin-top:2.6pt;width:82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"/>
                  </w:pict>
                </mc:Fallback>
              </mc:AlternateContent>
            </w:r>
            <w:r w:rsidRPr="00F77947">
              <w:rPr>
                <w:sz w:val="24"/>
                <w:szCs w:val="24"/>
                <w:lang w:val="uk-UA"/>
              </w:rPr>
              <w:t xml:space="preserve">Центр надання адміністративних послуг в </w:t>
            </w:r>
            <w:r w:rsidRPr="00F77947">
              <w:rPr>
                <w:sz w:val="24"/>
                <w:szCs w:val="24"/>
              </w:rPr>
              <w:t xml:space="preserve">                                 </w:t>
            </w:r>
            <w:r w:rsidRPr="00F77947">
              <w:rPr>
                <w:sz w:val="24"/>
                <w:szCs w:val="24"/>
                <w:lang w:val="uk-UA"/>
              </w:rPr>
              <w:t>м.</w:t>
            </w:r>
            <w:r w:rsidRPr="00F77947">
              <w:rPr>
                <w:sz w:val="24"/>
                <w:szCs w:val="24"/>
              </w:rPr>
              <w:t xml:space="preserve"> </w:t>
            </w:r>
            <w:r w:rsidRPr="00F77947">
              <w:rPr>
                <w:sz w:val="24"/>
                <w:szCs w:val="24"/>
                <w:lang w:val="uk-UA"/>
              </w:rPr>
              <w:t>Первомайський</w:t>
            </w:r>
            <w:r w:rsidRPr="00F77947">
              <w:rPr>
                <w:sz w:val="24"/>
                <w:szCs w:val="24"/>
              </w:rPr>
              <w:t xml:space="preserve"> </w:t>
            </w:r>
            <w:r>
              <w:rPr>
                <w:sz w:val="24"/>
                <w:szCs w:val="24"/>
                <w:lang w:val="uk-UA"/>
              </w:rPr>
              <w:t>виконавчого комітету Первомайської міської ради Харківської області</w:t>
            </w:r>
          </w:p>
        </w:tc>
      </w:tr>
      <w:tr w:rsidR="00601355" w:rsidRPr="00F77947" w14:paraId="3940CBAA" w14:textId="77777777" w:rsidTr="00F042A0">
        <w:trPr>
          <w:trHeight w:val="659"/>
        </w:trPr>
        <w:tc>
          <w:tcPr>
            <w:tcW w:w="288" w:type="pct"/>
            <w:tcBorders>
              <w:top w:val="outset" w:sz="6" w:space="0" w:color="000000"/>
              <w:left w:val="outset" w:sz="6" w:space="0" w:color="000000"/>
              <w:bottom w:val="single" w:sz="4" w:space="0" w:color="auto"/>
              <w:right w:val="outset" w:sz="6" w:space="0" w:color="000000"/>
            </w:tcBorders>
          </w:tcPr>
          <w:p w14:paraId="725D9687" w14:textId="77777777" w:rsidR="00601355" w:rsidRPr="00F77947" w:rsidRDefault="00601355" w:rsidP="00F042A0">
            <w:pPr>
              <w:jc w:val="center"/>
              <w:rPr>
                <w:sz w:val="24"/>
                <w:szCs w:val="24"/>
                <w:lang w:val="uk-UA"/>
              </w:rPr>
            </w:pPr>
            <w:r>
              <w:rPr>
                <w:sz w:val="24"/>
                <w:szCs w:val="24"/>
                <w:lang w:val="uk-UA"/>
              </w:rPr>
              <w:t>2</w:t>
            </w:r>
          </w:p>
        </w:tc>
        <w:tc>
          <w:tcPr>
            <w:tcW w:w="1673" w:type="pct"/>
            <w:tcBorders>
              <w:top w:val="outset" w:sz="6" w:space="0" w:color="000000"/>
              <w:left w:val="outset" w:sz="6" w:space="0" w:color="000000"/>
              <w:bottom w:val="outset" w:sz="6" w:space="0" w:color="000000"/>
              <w:right w:val="outset" w:sz="6" w:space="0" w:color="000000"/>
            </w:tcBorders>
          </w:tcPr>
          <w:p w14:paraId="0B64B43B" w14:textId="77777777" w:rsidR="00601355" w:rsidRPr="00F77947" w:rsidRDefault="00601355" w:rsidP="00F042A0">
            <w:pPr>
              <w:rPr>
                <w:sz w:val="24"/>
                <w:szCs w:val="24"/>
                <w:lang w:val="uk-UA"/>
              </w:rPr>
            </w:pPr>
            <w:r w:rsidRPr="00F77947">
              <w:rPr>
                <w:sz w:val="24"/>
                <w:szCs w:val="24"/>
                <w:lang w:val="uk-UA"/>
              </w:rPr>
              <w:t>Місцезнаходження центру надання адміністративних послуг</w:t>
            </w:r>
          </w:p>
        </w:tc>
        <w:tc>
          <w:tcPr>
            <w:tcW w:w="3039" w:type="pct"/>
            <w:tcBorders>
              <w:top w:val="outset" w:sz="6" w:space="0" w:color="000000"/>
              <w:left w:val="outset" w:sz="6" w:space="0" w:color="000000"/>
              <w:bottom w:val="outset" w:sz="6" w:space="0" w:color="000000"/>
              <w:right w:val="outset" w:sz="6" w:space="0" w:color="000000"/>
            </w:tcBorders>
          </w:tcPr>
          <w:p w14:paraId="3162E039" w14:textId="77777777" w:rsidR="00601355" w:rsidRPr="00F77947" w:rsidRDefault="00601355" w:rsidP="00F042A0">
            <w:pPr>
              <w:rPr>
                <w:b/>
                <w:sz w:val="24"/>
                <w:szCs w:val="24"/>
                <w:lang w:val="uk-UA"/>
              </w:rPr>
            </w:pPr>
            <w:r w:rsidRPr="00F77947">
              <w:rPr>
                <w:sz w:val="24"/>
                <w:szCs w:val="24"/>
                <w:lang w:val="uk-UA"/>
              </w:rPr>
              <w:t xml:space="preserve">64102, Харківська область, </w:t>
            </w:r>
            <w:proofErr w:type="spellStart"/>
            <w:r w:rsidRPr="00F77947">
              <w:rPr>
                <w:sz w:val="24"/>
                <w:szCs w:val="24"/>
                <w:lang w:val="uk-UA"/>
              </w:rPr>
              <w:t>м.Первомайський</w:t>
            </w:r>
            <w:proofErr w:type="spellEnd"/>
            <w:r w:rsidRPr="00F77947">
              <w:rPr>
                <w:sz w:val="24"/>
                <w:szCs w:val="24"/>
                <w:lang w:val="uk-UA"/>
              </w:rPr>
              <w:t>, проспект  40 років Перемоги, 1</w:t>
            </w:r>
          </w:p>
        </w:tc>
      </w:tr>
      <w:tr w:rsidR="00601355" w:rsidRPr="00F77947" w14:paraId="25F2D3D8" w14:textId="77777777" w:rsidTr="00F042A0">
        <w:trPr>
          <w:trHeight w:val="659"/>
        </w:trPr>
        <w:tc>
          <w:tcPr>
            <w:tcW w:w="288" w:type="pct"/>
            <w:tcBorders>
              <w:top w:val="single" w:sz="4" w:space="0" w:color="auto"/>
              <w:left w:val="outset" w:sz="6" w:space="0" w:color="000000"/>
              <w:bottom w:val="single" w:sz="4" w:space="0" w:color="auto"/>
              <w:right w:val="outset" w:sz="6" w:space="0" w:color="000000"/>
            </w:tcBorders>
          </w:tcPr>
          <w:p w14:paraId="05D21440" w14:textId="77777777" w:rsidR="00601355" w:rsidRPr="00F77947" w:rsidRDefault="00601355" w:rsidP="00F042A0">
            <w:pPr>
              <w:jc w:val="center"/>
              <w:rPr>
                <w:sz w:val="24"/>
                <w:szCs w:val="24"/>
                <w:lang w:val="uk-UA"/>
              </w:rPr>
            </w:pPr>
            <w:r>
              <w:rPr>
                <w:sz w:val="24"/>
                <w:szCs w:val="24"/>
                <w:lang w:val="uk-UA"/>
              </w:rPr>
              <w:t>3</w:t>
            </w:r>
          </w:p>
        </w:tc>
        <w:tc>
          <w:tcPr>
            <w:tcW w:w="1673" w:type="pct"/>
            <w:tcBorders>
              <w:top w:val="outset" w:sz="6" w:space="0" w:color="000000"/>
              <w:left w:val="outset" w:sz="6" w:space="0" w:color="000000"/>
              <w:bottom w:val="single" w:sz="4" w:space="0" w:color="auto"/>
              <w:right w:val="outset" w:sz="6" w:space="0" w:color="000000"/>
            </w:tcBorders>
          </w:tcPr>
          <w:p w14:paraId="675F8668" w14:textId="77777777" w:rsidR="00601355" w:rsidRPr="00F77947" w:rsidRDefault="00601355" w:rsidP="00F042A0">
            <w:pPr>
              <w:rPr>
                <w:sz w:val="24"/>
                <w:szCs w:val="24"/>
                <w:lang w:val="uk-UA"/>
              </w:rPr>
            </w:pPr>
            <w:r w:rsidRPr="00F77947">
              <w:rPr>
                <w:sz w:val="24"/>
                <w:szCs w:val="24"/>
                <w:lang w:val="uk-UA"/>
              </w:rPr>
              <w:t xml:space="preserve">Інформація щодо режиму </w:t>
            </w:r>
          </w:p>
          <w:p w14:paraId="56B43599" w14:textId="77777777" w:rsidR="00601355" w:rsidRPr="00F77947" w:rsidRDefault="00601355" w:rsidP="00F042A0">
            <w:pPr>
              <w:rPr>
                <w:sz w:val="24"/>
                <w:szCs w:val="24"/>
                <w:lang w:val="uk-UA"/>
              </w:rPr>
            </w:pPr>
            <w:r w:rsidRPr="00F77947">
              <w:rPr>
                <w:sz w:val="24"/>
                <w:szCs w:val="24"/>
                <w:lang w:val="uk-UA"/>
              </w:rPr>
              <w:t xml:space="preserve">роботи центру надання </w:t>
            </w:r>
          </w:p>
          <w:p w14:paraId="5A79050C" w14:textId="77777777" w:rsidR="00601355" w:rsidRPr="00F77947" w:rsidRDefault="00601355" w:rsidP="00F042A0">
            <w:pPr>
              <w:rPr>
                <w:sz w:val="24"/>
                <w:szCs w:val="24"/>
                <w:lang w:val="uk-UA"/>
              </w:rPr>
            </w:pPr>
            <w:r w:rsidRPr="00F77947">
              <w:rPr>
                <w:sz w:val="24"/>
                <w:szCs w:val="24"/>
                <w:lang w:val="uk-UA"/>
              </w:rPr>
              <w:t>адміністративних послуг</w:t>
            </w:r>
          </w:p>
        </w:tc>
        <w:tc>
          <w:tcPr>
            <w:tcW w:w="3039" w:type="pct"/>
            <w:tcBorders>
              <w:top w:val="outset" w:sz="6" w:space="0" w:color="000000"/>
              <w:left w:val="outset" w:sz="6" w:space="0" w:color="000000"/>
              <w:bottom w:val="outset" w:sz="6" w:space="0" w:color="000000"/>
              <w:right w:val="outset" w:sz="6" w:space="0" w:color="000000"/>
            </w:tcBorders>
          </w:tcPr>
          <w:p w14:paraId="6FC38EB9" w14:textId="77777777" w:rsidR="00601355" w:rsidRPr="00F77947" w:rsidRDefault="00601355" w:rsidP="00F042A0">
            <w:pPr>
              <w:rPr>
                <w:sz w:val="24"/>
                <w:szCs w:val="24"/>
                <w:lang w:val="uk-UA"/>
              </w:rPr>
            </w:pPr>
            <w:r w:rsidRPr="00F77947">
              <w:rPr>
                <w:sz w:val="24"/>
                <w:szCs w:val="24"/>
                <w:lang w:val="uk-UA"/>
              </w:rPr>
              <w:t>Понеділок,</w:t>
            </w:r>
            <w:r>
              <w:rPr>
                <w:sz w:val="24"/>
                <w:szCs w:val="24"/>
                <w:lang w:val="uk-UA"/>
              </w:rPr>
              <w:t xml:space="preserve"> </w:t>
            </w:r>
            <w:r w:rsidRPr="00F77947">
              <w:rPr>
                <w:sz w:val="24"/>
                <w:szCs w:val="24"/>
                <w:lang w:val="uk-UA"/>
              </w:rPr>
              <w:t>вівторок,</w:t>
            </w:r>
            <w:r>
              <w:rPr>
                <w:sz w:val="24"/>
                <w:szCs w:val="24"/>
                <w:lang w:val="uk-UA"/>
              </w:rPr>
              <w:t xml:space="preserve"> </w:t>
            </w:r>
            <w:r w:rsidRPr="00F77947">
              <w:rPr>
                <w:sz w:val="24"/>
                <w:szCs w:val="24"/>
                <w:lang w:val="uk-UA"/>
              </w:rPr>
              <w:t>середа, п’ятниця :</w:t>
            </w:r>
            <w:r>
              <w:rPr>
                <w:sz w:val="24"/>
                <w:szCs w:val="24"/>
                <w:lang w:val="uk-UA"/>
              </w:rPr>
              <w:t xml:space="preserve"> </w:t>
            </w:r>
            <w:r w:rsidRPr="00F77947">
              <w:rPr>
                <w:sz w:val="24"/>
                <w:szCs w:val="24"/>
                <w:lang w:val="uk-UA"/>
              </w:rPr>
              <w:t>08.00 -17.00 год.</w:t>
            </w:r>
          </w:p>
          <w:p w14:paraId="3C474897" w14:textId="77777777" w:rsidR="00601355" w:rsidRPr="00F77947" w:rsidRDefault="00601355" w:rsidP="00F042A0">
            <w:pPr>
              <w:rPr>
                <w:sz w:val="24"/>
                <w:szCs w:val="24"/>
                <w:lang w:val="uk-UA"/>
              </w:rPr>
            </w:pPr>
            <w:r w:rsidRPr="00F77947">
              <w:rPr>
                <w:sz w:val="24"/>
                <w:szCs w:val="24"/>
                <w:lang w:val="uk-UA"/>
              </w:rPr>
              <w:t>Четвер:  08.00 - 20.00 год.</w:t>
            </w:r>
          </w:p>
          <w:p w14:paraId="15B8AC97" w14:textId="77777777" w:rsidR="00601355" w:rsidRPr="00F77947" w:rsidRDefault="00601355" w:rsidP="00F042A0">
            <w:pPr>
              <w:rPr>
                <w:sz w:val="24"/>
                <w:szCs w:val="24"/>
                <w:lang w:val="uk-UA"/>
              </w:rPr>
            </w:pPr>
            <w:r w:rsidRPr="00F77947">
              <w:rPr>
                <w:sz w:val="24"/>
                <w:szCs w:val="24"/>
                <w:lang w:val="uk-UA"/>
              </w:rPr>
              <w:t>Субота  08.00-15.00 год.</w:t>
            </w:r>
          </w:p>
          <w:p w14:paraId="68C1C743" w14:textId="77777777" w:rsidR="00601355" w:rsidRPr="00F77947" w:rsidRDefault="00601355" w:rsidP="00F042A0">
            <w:pPr>
              <w:rPr>
                <w:sz w:val="24"/>
                <w:szCs w:val="24"/>
                <w:lang w:val="uk-UA"/>
              </w:rPr>
            </w:pPr>
            <w:r w:rsidRPr="00F77947">
              <w:rPr>
                <w:sz w:val="24"/>
                <w:szCs w:val="24"/>
                <w:lang w:val="uk-UA"/>
              </w:rPr>
              <w:t xml:space="preserve">без перерви на обід, </w:t>
            </w:r>
          </w:p>
          <w:p w14:paraId="6D064E32" w14:textId="77777777" w:rsidR="00601355" w:rsidRPr="00F77947" w:rsidRDefault="00601355" w:rsidP="00F042A0">
            <w:pPr>
              <w:rPr>
                <w:sz w:val="24"/>
                <w:szCs w:val="24"/>
                <w:lang w:val="uk-UA"/>
              </w:rPr>
            </w:pPr>
            <w:r w:rsidRPr="00F77947">
              <w:rPr>
                <w:sz w:val="24"/>
                <w:szCs w:val="24"/>
                <w:lang w:val="uk-UA"/>
              </w:rPr>
              <w:t xml:space="preserve">вихідний - неділя </w:t>
            </w:r>
          </w:p>
        </w:tc>
      </w:tr>
      <w:tr w:rsidR="00601355" w:rsidRPr="00601355" w14:paraId="4BE1E0C5" w14:textId="77777777" w:rsidTr="00F042A0">
        <w:trPr>
          <w:trHeight w:val="659"/>
        </w:trPr>
        <w:tc>
          <w:tcPr>
            <w:tcW w:w="288" w:type="pct"/>
            <w:tcBorders>
              <w:top w:val="single" w:sz="4" w:space="0" w:color="auto"/>
              <w:left w:val="outset" w:sz="6" w:space="0" w:color="000000"/>
              <w:bottom w:val="outset" w:sz="6" w:space="0" w:color="000000"/>
              <w:right w:val="outset" w:sz="6" w:space="0" w:color="000000"/>
            </w:tcBorders>
          </w:tcPr>
          <w:p w14:paraId="6FB5CCB9" w14:textId="77777777" w:rsidR="00601355" w:rsidRPr="00F77947" w:rsidRDefault="00601355" w:rsidP="00F042A0">
            <w:pPr>
              <w:jc w:val="center"/>
              <w:rPr>
                <w:sz w:val="24"/>
                <w:szCs w:val="24"/>
                <w:lang w:val="uk-UA"/>
              </w:rPr>
            </w:pPr>
            <w:r>
              <w:rPr>
                <w:sz w:val="24"/>
                <w:szCs w:val="24"/>
                <w:lang w:val="uk-UA"/>
              </w:rPr>
              <w:t>4</w:t>
            </w:r>
          </w:p>
        </w:tc>
        <w:tc>
          <w:tcPr>
            <w:tcW w:w="1673" w:type="pct"/>
            <w:tcBorders>
              <w:top w:val="single" w:sz="4" w:space="0" w:color="auto"/>
              <w:left w:val="outset" w:sz="6" w:space="0" w:color="000000"/>
              <w:bottom w:val="outset" w:sz="6" w:space="0" w:color="000000"/>
              <w:right w:val="outset" w:sz="6" w:space="0" w:color="000000"/>
            </w:tcBorders>
          </w:tcPr>
          <w:p w14:paraId="2C7BCB72" w14:textId="77777777" w:rsidR="00601355" w:rsidRPr="00F77947" w:rsidRDefault="00601355" w:rsidP="00F042A0">
            <w:pPr>
              <w:rPr>
                <w:sz w:val="24"/>
                <w:szCs w:val="24"/>
                <w:lang w:val="uk-UA"/>
              </w:rPr>
            </w:pPr>
            <w:r w:rsidRPr="00F77947">
              <w:rPr>
                <w:sz w:val="24"/>
                <w:szCs w:val="24"/>
                <w:lang w:val="uk-UA"/>
              </w:rPr>
              <w:t xml:space="preserve">Телефон/факс (довідки), </w:t>
            </w:r>
          </w:p>
          <w:p w14:paraId="2438A02B" w14:textId="77777777" w:rsidR="00601355" w:rsidRPr="00F77947" w:rsidRDefault="00601355" w:rsidP="00F042A0">
            <w:pPr>
              <w:rPr>
                <w:sz w:val="24"/>
                <w:szCs w:val="24"/>
                <w:lang w:val="uk-UA"/>
              </w:rPr>
            </w:pPr>
            <w:r w:rsidRPr="00F77947">
              <w:rPr>
                <w:sz w:val="24"/>
                <w:szCs w:val="24"/>
                <w:lang w:val="uk-UA"/>
              </w:rPr>
              <w:t>адреса електронної пошти та веб – сторінки центру надання адміністративних послуг</w:t>
            </w:r>
          </w:p>
        </w:tc>
        <w:tc>
          <w:tcPr>
            <w:tcW w:w="3039" w:type="pct"/>
            <w:tcBorders>
              <w:top w:val="outset" w:sz="6" w:space="0" w:color="000000"/>
              <w:left w:val="outset" w:sz="6" w:space="0" w:color="000000"/>
              <w:bottom w:val="outset" w:sz="6" w:space="0" w:color="000000"/>
              <w:right w:val="outset" w:sz="6" w:space="0" w:color="000000"/>
            </w:tcBorders>
          </w:tcPr>
          <w:p w14:paraId="2B655D9A" w14:textId="77777777" w:rsidR="00601355" w:rsidRPr="00F77947" w:rsidRDefault="00601355" w:rsidP="00F042A0">
            <w:pPr>
              <w:rPr>
                <w:sz w:val="24"/>
                <w:szCs w:val="24"/>
                <w:lang w:val="uk-UA"/>
              </w:rPr>
            </w:pPr>
            <w:r w:rsidRPr="00F77947">
              <w:rPr>
                <w:sz w:val="24"/>
                <w:szCs w:val="24"/>
                <w:lang w:val="uk-UA"/>
              </w:rPr>
              <w:t>т/факс</w:t>
            </w:r>
            <w:r>
              <w:rPr>
                <w:sz w:val="24"/>
                <w:szCs w:val="24"/>
                <w:lang w:val="uk-UA"/>
              </w:rPr>
              <w:t xml:space="preserve"> </w:t>
            </w:r>
            <w:r w:rsidRPr="00F77947">
              <w:rPr>
                <w:sz w:val="24"/>
                <w:szCs w:val="24"/>
                <w:lang w:val="uk-UA"/>
              </w:rPr>
              <w:t xml:space="preserve">(05748) 3 41 03 </w:t>
            </w:r>
          </w:p>
          <w:p w14:paraId="6AC49776" w14:textId="77777777" w:rsidR="00601355" w:rsidRPr="00F77947" w:rsidRDefault="00601355" w:rsidP="00F042A0">
            <w:pPr>
              <w:rPr>
                <w:sz w:val="24"/>
                <w:szCs w:val="24"/>
                <w:lang w:val="uk-UA"/>
              </w:rPr>
            </w:pPr>
            <w:r w:rsidRPr="00F77947">
              <w:rPr>
                <w:sz w:val="24"/>
                <w:szCs w:val="24"/>
                <w:lang w:val="uk-UA"/>
              </w:rPr>
              <w:t>e-</w:t>
            </w:r>
            <w:proofErr w:type="spellStart"/>
            <w:r w:rsidRPr="00F77947">
              <w:rPr>
                <w:sz w:val="24"/>
                <w:szCs w:val="24"/>
                <w:lang w:val="uk-UA"/>
              </w:rPr>
              <w:t>mail</w:t>
            </w:r>
            <w:proofErr w:type="spellEnd"/>
            <w:r w:rsidRPr="00F77947">
              <w:rPr>
                <w:sz w:val="24"/>
                <w:szCs w:val="24"/>
                <w:lang w:val="uk-UA"/>
              </w:rPr>
              <w:t>: tsnap.pervom@ukr.net</w:t>
            </w:r>
          </w:p>
          <w:p w14:paraId="12F384C1" w14:textId="77777777" w:rsidR="00601355" w:rsidRPr="00F77947" w:rsidRDefault="00601355" w:rsidP="00F042A0">
            <w:pPr>
              <w:rPr>
                <w:sz w:val="24"/>
                <w:szCs w:val="24"/>
                <w:lang w:val="uk-UA"/>
              </w:rPr>
            </w:pPr>
            <w:proofErr w:type="spellStart"/>
            <w:r w:rsidRPr="00F77947">
              <w:rPr>
                <w:sz w:val="24"/>
                <w:szCs w:val="24"/>
                <w:lang w:val="uk-UA"/>
              </w:rPr>
              <w:t>skype</w:t>
            </w:r>
            <w:proofErr w:type="spellEnd"/>
            <w:r w:rsidRPr="00F77947">
              <w:rPr>
                <w:sz w:val="24"/>
                <w:szCs w:val="24"/>
                <w:lang w:val="uk-UA"/>
              </w:rPr>
              <w:t xml:space="preserve">: </w:t>
            </w:r>
            <w:proofErr w:type="spellStart"/>
            <w:r w:rsidRPr="00F77947">
              <w:rPr>
                <w:sz w:val="24"/>
                <w:szCs w:val="24"/>
                <w:lang w:val="uk-UA"/>
              </w:rPr>
              <w:t>tsnap.pervomayskiy</w:t>
            </w:r>
            <w:proofErr w:type="spellEnd"/>
          </w:p>
          <w:p w14:paraId="23388F65" w14:textId="77777777" w:rsidR="00601355" w:rsidRPr="00F77947" w:rsidRDefault="00601355" w:rsidP="00F042A0">
            <w:pPr>
              <w:rPr>
                <w:sz w:val="24"/>
                <w:szCs w:val="24"/>
                <w:lang w:val="uk-UA"/>
              </w:rPr>
            </w:pPr>
            <w:r w:rsidRPr="00F77947">
              <w:rPr>
                <w:sz w:val="24"/>
                <w:szCs w:val="24"/>
                <w:lang w:val="uk-UA"/>
              </w:rPr>
              <w:t>http://www.pervom-rada.gov.ua/</w:t>
            </w:r>
          </w:p>
        </w:tc>
      </w:tr>
      <w:tr w:rsidR="00601355" w:rsidRPr="00F77947" w14:paraId="3A598A32" w14:textId="77777777" w:rsidTr="00F042A0">
        <w:tc>
          <w:tcPr>
            <w:tcW w:w="5000" w:type="pct"/>
            <w:gridSpan w:val="3"/>
            <w:tcBorders>
              <w:top w:val="outset" w:sz="6" w:space="0" w:color="000000"/>
              <w:left w:val="outset" w:sz="6" w:space="0" w:color="000000"/>
              <w:bottom w:val="outset" w:sz="6" w:space="0" w:color="000000"/>
              <w:right w:val="outset" w:sz="6" w:space="0" w:color="000000"/>
            </w:tcBorders>
          </w:tcPr>
          <w:p w14:paraId="3378BF8E" w14:textId="77777777" w:rsidR="00601355" w:rsidRPr="00F77947" w:rsidRDefault="00601355" w:rsidP="00F042A0">
            <w:pPr>
              <w:jc w:val="center"/>
              <w:rPr>
                <w:b/>
                <w:sz w:val="24"/>
                <w:szCs w:val="24"/>
                <w:lang w:eastAsia="uk-UA"/>
              </w:rPr>
            </w:pPr>
            <w:r w:rsidRPr="00F77947">
              <w:rPr>
                <w:b/>
                <w:sz w:val="24"/>
                <w:szCs w:val="24"/>
                <w:lang w:val="uk-UA" w:eastAsia="uk-UA"/>
              </w:rPr>
              <w:t>Нормативні</w:t>
            </w:r>
            <w:r w:rsidRPr="00F77947">
              <w:rPr>
                <w:b/>
                <w:sz w:val="24"/>
                <w:szCs w:val="24"/>
                <w:lang w:eastAsia="uk-UA"/>
              </w:rPr>
              <w:t xml:space="preserve"> </w:t>
            </w:r>
            <w:r w:rsidRPr="00F77947">
              <w:rPr>
                <w:b/>
                <w:sz w:val="24"/>
                <w:szCs w:val="24"/>
                <w:lang w:val="uk-UA" w:eastAsia="uk-UA"/>
              </w:rPr>
              <w:t>акти</w:t>
            </w:r>
            <w:r w:rsidRPr="00F77947">
              <w:rPr>
                <w:b/>
                <w:sz w:val="24"/>
                <w:szCs w:val="24"/>
                <w:lang w:eastAsia="uk-UA"/>
              </w:rPr>
              <w:t xml:space="preserve">, </w:t>
            </w:r>
            <w:r w:rsidRPr="00F77947">
              <w:rPr>
                <w:b/>
                <w:sz w:val="24"/>
                <w:szCs w:val="24"/>
                <w:lang w:val="uk-UA" w:eastAsia="uk-UA"/>
              </w:rPr>
              <w:t>якими регламентується надання адміністративної послуги</w:t>
            </w:r>
          </w:p>
        </w:tc>
      </w:tr>
      <w:tr w:rsidR="00601355" w:rsidRPr="00F77947" w14:paraId="42320E19" w14:textId="77777777" w:rsidTr="00F042A0">
        <w:tc>
          <w:tcPr>
            <w:tcW w:w="288" w:type="pct"/>
            <w:tcBorders>
              <w:top w:val="outset" w:sz="6" w:space="0" w:color="000000"/>
              <w:left w:val="outset" w:sz="6" w:space="0" w:color="000000"/>
              <w:bottom w:val="outset" w:sz="6" w:space="0" w:color="000000"/>
              <w:right w:val="outset" w:sz="6" w:space="0" w:color="000000"/>
            </w:tcBorders>
          </w:tcPr>
          <w:p w14:paraId="18177150" w14:textId="77777777" w:rsidR="00601355" w:rsidRPr="009952D9" w:rsidRDefault="00601355" w:rsidP="00F042A0">
            <w:pPr>
              <w:jc w:val="center"/>
              <w:rPr>
                <w:sz w:val="24"/>
                <w:szCs w:val="24"/>
                <w:lang w:val="uk-UA" w:eastAsia="uk-UA"/>
              </w:rPr>
            </w:pPr>
            <w:r>
              <w:rPr>
                <w:sz w:val="24"/>
                <w:szCs w:val="24"/>
                <w:lang w:val="uk-UA" w:eastAsia="uk-UA"/>
              </w:rPr>
              <w:t>5</w:t>
            </w:r>
          </w:p>
        </w:tc>
        <w:tc>
          <w:tcPr>
            <w:tcW w:w="1673" w:type="pct"/>
            <w:tcBorders>
              <w:top w:val="outset" w:sz="6" w:space="0" w:color="000000"/>
              <w:left w:val="outset" w:sz="6" w:space="0" w:color="000000"/>
              <w:bottom w:val="outset" w:sz="6" w:space="0" w:color="000000"/>
              <w:right w:val="outset" w:sz="6" w:space="0" w:color="000000"/>
            </w:tcBorders>
          </w:tcPr>
          <w:p w14:paraId="5662D909" w14:textId="77777777" w:rsidR="00601355" w:rsidRPr="00F77947" w:rsidRDefault="00601355" w:rsidP="00F042A0">
            <w:pPr>
              <w:rPr>
                <w:sz w:val="24"/>
                <w:szCs w:val="24"/>
                <w:lang w:eastAsia="uk-UA"/>
              </w:rPr>
            </w:pPr>
            <w:r w:rsidRPr="00F77947">
              <w:rPr>
                <w:sz w:val="24"/>
                <w:szCs w:val="24"/>
                <w:lang w:val="uk-UA" w:eastAsia="uk-UA"/>
              </w:rPr>
              <w:t>Закони України</w:t>
            </w:r>
          </w:p>
        </w:tc>
        <w:tc>
          <w:tcPr>
            <w:tcW w:w="3039" w:type="pct"/>
            <w:tcBorders>
              <w:top w:val="outset" w:sz="6" w:space="0" w:color="000000"/>
              <w:left w:val="outset" w:sz="6" w:space="0" w:color="000000"/>
              <w:bottom w:val="outset" w:sz="6" w:space="0" w:color="000000"/>
              <w:right w:val="outset" w:sz="6" w:space="0" w:color="000000"/>
            </w:tcBorders>
          </w:tcPr>
          <w:p w14:paraId="292D1958" w14:textId="77777777" w:rsidR="00601355" w:rsidRPr="008E0C01" w:rsidRDefault="00601355" w:rsidP="00F042A0">
            <w:pPr>
              <w:pStyle w:val="a4"/>
              <w:spacing w:before="0" w:beforeAutospacing="0" w:after="0" w:afterAutospacing="0"/>
              <w:jc w:val="center"/>
              <w:rPr>
                <w:lang w:val="uk-UA"/>
              </w:rPr>
            </w:pPr>
            <w:r>
              <w:rPr>
                <w:color w:val="333333"/>
                <w:shd w:val="clear" w:color="auto" w:fill="FFFFFF"/>
              </w:rPr>
              <w:t> </w:t>
            </w:r>
            <w:hyperlink r:id="rId6" w:tgtFrame="_blank" w:history="1">
              <w:r>
                <w:rPr>
                  <w:rStyle w:val="a5"/>
                  <w:color w:val="000099"/>
                  <w:shd w:val="clear" w:color="auto" w:fill="FFFFFF"/>
                </w:rPr>
                <w:t xml:space="preserve">Закону </w:t>
              </w:r>
              <w:proofErr w:type="spellStart"/>
              <w:r>
                <w:rPr>
                  <w:rStyle w:val="a5"/>
                  <w:color w:val="000099"/>
                  <w:shd w:val="clear" w:color="auto" w:fill="FFFFFF"/>
                </w:rPr>
                <w:t>України</w:t>
              </w:r>
              <w:proofErr w:type="spellEnd"/>
            </w:hyperlink>
            <w:r>
              <w:rPr>
                <w:color w:val="333333"/>
                <w:shd w:val="clear" w:color="auto" w:fill="FFFFFF"/>
              </w:rPr>
              <w:t xml:space="preserve"> “Про </w:t>
            </w:r>
            <w:proofErr w:type="spellStart"/>
            <w:r>
              <w:rPr>
                <w:color w:val="333333"/>
                <w:shd w:val="clear" w:color="auto" w:fill="FFFFFF"/>
              </w:rPr>
              <w:t>зайнятість</w:t>
            </w:r>
            <w:proofErr w:type="spellEnd"/>
            <w:r>
              <w:rPr>
                <w:color w:val="333333"/>
                <w:shd w:val="clear" w:color="auto" w:fill="FFFFFF"/>
              </w:rPr>
              <w:t xml:space="preserve"> </w:t>
            </w:r>
            <w:proofErr w:type="spellStart"/>
            <w:r>
              <w:rPr>
                <w:color w:val="333333"/>
                <w:shd w:val="clear" w:color="auto" w:fill="FFFFFF"/>
              </w:rPr>
              <w:t>населення</w:t>
            </w:r>
            <w:proofErr w:type="spellEnd"/>
            <w:r>
              <w:rPr>
                <w:color w:val="333333"/>
                <w:shd w:val="clear" w:color="auto" w:fill="FFFFFF"/>
              </w:rPr>
              <w:t>”</w:t>
            </w:r>
          </w:p>
        </w:tc>
      </w:tr>
      <w:tr w:rsidR="00601355" w:rsidRPr="00F77947" w14:paraId="38E92369" w14:textId="77777777" w:rsidTr="00F042A0">
        <w:tc>
          <w:tcPr>
            <w:tcW w:w="288" w:type="pct"/>
            <w:tcBorders>
              <w:top w:val="outset" w:sz="6" w:space="0" w:color="000000"/>
              <w:left w:val="outset" w:sz="6" w:space="0" w:color="000000"/>
              <w:bottom w:val="outset" w:sz="6" w:space="0" w:color="000000"/>
              <w:right w:val="outset" w:sz="6" w:space="0" w:color="000000"/>
            </w:tcBorders>
          </w:tcPr>
          <w:p w14:paraId="1553B9B7" w14:textId="77777777" w:rsidR="00601355" w:rsidRPr="009952D9" w:rsidRDefault="00601355" w:rsidP="00F042A0">
            <w:pPr>
              <w:jc w:val="center"/>
              <w:rPr>
                <w:sz w:val="24"/>
                <w:szCs w:val="24"/>
                <w:lang w:val="uk-UA" w:eastAsia="uk-UA"/>
              </w:rPr>
            </w:pPr>
            <w:r>
              <w:rPr>
                <w:sz w:val="24"/>
                <w:szCs w:val="24"/>
                <w:lang w:val="uk-UA" w:eastAsia="uk-UA"/>
              </w:rPr>
              <w:t>6</w:t>
            </w:r>
          </w:p>
        </w:tc>
        <w:tc>
          <w:tcPr>
            <w:tcW w:w="1673" w:type="pct"/>
            <w:tcBorders>
              <w:top w:val="outset" w:sz="6" w:space="0" w:color="000000"/>
              <w:left w:val="outset" w:sz="6" w:space="0" w:color="000000"/>
              <w:bottom w:val="outset" w:sz="6" w:space="0" w:color="000000"/>
              <w:right w:val="outset" w:sz="6" w:space="0" w:color="000000"/>
            </w:tcBorders>
          </w:tcPr>
          <w:p w14:paraId="480852C8" w14:textId="77777777" w:rsidR="00601355" w:rsidRPr="00F77947" w:rsidRDefault="00601355" w:rsidP="00F042A0">
            <w:pPr>
              <w:rPr>
                <w:sz w:val="24"/>
                <w:szCs w:val="24"/>
                <w:lang w:eastAsia="uk-UA"/>
              </w:rPr>
            </w:pPr>
            <w:r w:rsidRPr="00F77947">
              <w:rPr>
                <w:sz w:val="24"/>
                <w:szCs w:val="24"/>
                <w:lang w:val="uk-UA" w:eastAsia="uk-UA"/>
              </w:rPr>
              <w:t>Акти Кабінету Міністрів України</w:t>
            </w:r>
          </w:p>
        </w:tc>
        <w:tc>
          <w:tcPr>
            <w:tcW w:w="3039" w:type="pct"/>
            <w:tcBorders>
              <w:top w:val="outset" w:sz="6" w:space="0" w:color="000000"/>
              <w:left w:val="outset" w:sz="6" w:space="0" w:color="000000"/>
              <w:bottom w:val="outset" w:sz="6" w:space="0" w:color="000000"/>
              <w:right w:val="outset" w:sz="6" w:space="0" w:color="000000"/>
            </w:tcBorders>
          </w:tcPr>
          <w:p w14:paraId="025CB06E" w14:textId="77777777" w:rsidR="00601355" w:rsidRPr="00F77947" w:rsidRDefault="00601355" w:rsidP="00F042A0">
            <w:pPr>
              <w:pStyle w:val="a4"/>
              <w:spacing w:before="0" w:beforeAutospacing="0" w:after="0" w:afterAutospacing="0"/>
              <w:jc w:val="both"/>
            </w:pPr>
            <w:r w:rsidRPr="0039366C">
              <w:t xml:space="preserve">Постанова </w:t>
            </w:r>
            <w:r w:rsidRPr="0039366C">
              <w:rPr>
                <w:lang w:val="uk-UA"/>
              </w:rPr>
              <w:t xml:space="preserve">Кабінету Міністрів України від </w:t>
            </w:r>
            <w:proofErr w:type="gramStart"/>
            <w:r>
              <w:rPr>
                <w:lang w:val="uk-UA"/>
              </w:rPr>
              <w:t>30</w:t>
            </w:r>
            <w:r>
              <w:t>.</w:t>
            </w:r>
            <w:r>
              <w:rPr>
                <w:lang w:val="uk-UA"/>
              </w:rPr>
              <w:t>01</w:t>
            </w:r>
            <w:r>
              <w:t>.20</w:t>
            </w:r>
            <w:r>
              <w:rPr>
                <w:lang w:val="uk-UA"/>
              </w:rPr>
              <w:t>19</w:t>
            </w:r>
            <w:r>
              <w:t>  №</w:t>
            </w:r>
            <w:proofErr w:type="gramEnd"/>
            <w:r>
              <w:t> </w:t>
            </w:r>
            <w:r>
              <w:rPr>
                <w:lang w:val="uk-UA"/>
              </w:rPr>
              <w:t>68</w:t>
            </w:r>
            <w:r>
              <w:t xml:space="preserve"> „</w:t>
            </w:r>
            <w:r>
              <w:rPr>
                <w:lang w:val="uk-UA"/>
              </w:rPr>
              <w:t>Деякі питання надання послуги з догляду за дитиною до трьох років «муніципальна няня»</w:t>
            </w:r>
            <w:r w:rsidRPr="0039366C">
              <w:t>”</w:t>
            </w:r>
          </w:p>
        </w:tc>
      </w:tr>
      <w:tr w:rsidR="00601355" w:rsidRPr="00B06F00" w14:paraId="260A9C21" w14:textId="77777777" w:rsidTr="00F042A0">
        <w:tc>
          <w:tcPr>
            <w:tcW w:w="288" w:type="pct"/>
            <w:tcBorders>
              <w:top w:val="outset" w:sz="6" w:space="0" w:color="000000"/>
              <w:left w:val="outset" w:sz="6" w:space="0" w:color="000000"/>
              <w:bottom w:val="outset" w:sz="6" w:space="0" w:color="000000"/>
              <w:right w:val="outset" w:sz="6" w:space="0" w:color="000000"/>
            </w:tcBorders>
          </w:tcPr>
          <w:p w14:paraId="63003681" w14:textId="77777777" w:rsidR="00601355" w:rsidRPr="009952D9" w:rsidRDefault="00601355" w:rsidP="00F042A0">
            <w:pPr>
              <w:jc w:val="center"/>
              <w:rPr>
                <w:sz w:val="24"/>
                <w:szCs w:val="24"/>
                <w:lang w:val="uk-UA" w:eastAsia="uk-UA"/>
              </w:rPr>
            </w:pPr>
            <w:r>
              <w:rPr>
                <w:sz w:val="24"/>
                <w:szCs w:val="24"/>
                <w:lang w:val="uk-UA" w:eastAsia="uk-UA"/>
              </w:rPr>
              <w:lastRenderedPageBreak/>
              <w:t>7</w:t>
            </w:r>
          </w:p>
        </w:tc>
        <w:tc>
          <w:tcPr>
            <w:tcW w:w="1673" w:type="pct"/>
            <w:tcBorders>
              <w:top w:val="outset" w:sz="6" w:space="0" w:color="000000"/>
              <w:left w:val="outset" w:sz="6" w:space="0" w:color="000000"/>
              <w:bottom w:val="outset" w:sz="6" w:space="0" w:color="000000"/>
              <w:right w:val="outset" w:sz="6" w:space="0" w:color="000000"/>
            </w:tcBorders>
          </w:tcPr>
          <w:p w14:paraId="1A37EF06" w14:textId="77777777" w:rsidR="00601355" w:rsidRPr="00F77947" w:rsidRDefault="00601355" w:rsidP="00F042A0">
            <w:pPr>
              <w:rPr>
                <w:sz w:val="24"/>
                <w:szCs w:val="24"/>
                <w:lang w:eastAsia="uk-UA"/>
              </w:rPr>
            </w:pPr>
            <w:r w:rsidRPr="00F77947">
              <w:rPr>
                <w:sz w:val="24"/>
                <w:szCs w:val="24"/>
                <w:lang w:val="uk-UA" w:eastAsia="uk-UA"/>
              </w:rPr>
              <w:t>Акти центральних органів виконавчої влади</w:t>
            </w:r>
          </w:p>
        </w:tc>
        <w:tc>
          <w:tcPr>
            <w:tcW w:w="3039" w:type="pct"/>
            <w:tcBorders>
              <w:top w:val="outset" w:sz="6" w:space="0" w:color="000000"/>
              <w:left w:val="outset" w:sz="6" w:space="0" w:color="000000"/>
              <w:bottom w:val="outset" w:sz="6" w:space="0" w:color="000000"/>
              <w:right w:val="outset" w:sz="6" w:space="0" w:color="000000"/>
            </w:tcBorders>
          </w:tcPr>
          <w:p w14:paraId="6ED96BD4" w14:textId="77777777" w:rsidR="00601355" w:rsidRPr="00F94EC9" w:rsidRDefault="00601355" w:rsidP="00F042A0">
            <w:pPr>
              <w:pStyle w:val="a4"/>
              <w:spacing w:before="0" w:beforeAutospacing="0" w:after="0" w:afterAutospacing="0"/>
              <w:jc w:val="both"/>
            </w:pPr>
            <w:r w:rsidRPr="00F34FA6">
              <w:t xml:space="preserve">Наказ </w:t>
            </w:r>
            <w:proofErr w:type="spellStart"/>
            <w:r w:rsidRPr="00F34FA6">
              <w:t>Міністерства</w:t>
            </w:r>
            <w:proofErr w:type="spellEnd"/>
            <w:r w:rsidRPr="00F34FA6">
              <w:t xml:space="preserve"> </w:t>
            </w:r>
            <w:proofErr w:type="spellStart"/>
            <w:r w:rsidRPr="00F34FA6">
              <w:t>соціальної</w:t>
            </w:r>
            <w:proofErr w:type="spellEnd"/>
            <w:r w:rsidRPr="00F34FA6">
              <w:t xml:space="preserve"> </w:t>
            </w:r>
            <w:proofErr w:type="spellStart"/>
            <w:r w:rsidRPr="00F34FA6">
              <w:t>політики</w:t>
            </w:r>
            <w:proofErr w:type="spellEnd"/>
            <w:r w:rsidRPr="00F34FA6">
              <w:t xml:space="preserve"> </w:t>
            </w:r>
            <w:proofErr w:type="spellStart"/>
            <w:r w:rsidRPr="00F34FA6">
              <w:t>України</w:t>
            </w:r>
            <w:proofErr w:type="spellEnd"/>
            <w:r w:rsidRPr="00F34FA6">
              <w:t xml:space="preserve">                   </w:t>
            </w:r>
            <w:proofErr w:type="spellStart"/>
            <w:r w:rsidRPr="00F34FA6">
              <w:t>від</w:t>
            </w:r>
            <w:proofErr w:type="spellEnd"/>
            <w:r w:rsidRPr="00F34FA6">
              <w:t xml:space="preserve"> 21.04.2015 № 441 „Про </w:t>
            </w:r>
            <w:proofErr w:type="spellStart"/>
            <w:r w:rsidRPr="00F34FA6">
              <w:t>затвердження</w:t>
            </w:r>
            <w:proofErr w:type="spellEnd"/>
            <w:r w:rsidRPr="00F34FA6">
              <w:t xml:space="preserve"> </w:t>
            </w:r>
            <w:proofErr w:type="spellStart"/>
            <w:r w:rsidRPr="00F34FA6">
              <w:t>форми</w:t>
            </w:r>
            <w:proofErr w:type="spellEnd"/>
            <w:r w:rsidRPr="00F34FA6">
              <w:t xml:space="preserve"> Заяви про </w:t>
            </w:r>
            <w:proofErr w:type="spellStart"/>
            <w:r w:rsidRPr="00F34FA6">
              <w:t>призначення</w:t>
            </w:r>
            <w:proofErr w:type="spellEnd"/>
            <w:r w:rsidRPr="00F34FA6">
              <w:t xml:space="preserve"> </w:t>
            </w:r>
            <w:proofErr w:type="spellStart"/>
            <w:r w:rsidRPr="00F34FA6">
              <w:t>усіх</w:t>
            </w:r>
            <w:proofErr w:type="spellEnd"/>
            <w:r w:rsidRPr="00F34FA6">
              <w:t xml:space="preserve"> </w:t>
            </w:r>
            <w:proofErr w:type="spellStart"/>
            <w:r w:rsidRPr="00F34FA6">
              <w:t>видів</w:t>
            </w:r>
            <w:proofErr w:type="spellEnd"/>
            <w:r w:rsidRPr="00F34FA6">
              <w:t xml:space="preserve"> </w:t>
            </w:r>
            <w:proofErr w:type="spellStart"/>
            <w:r w:rsidRPr="00F34FA6">
              <w:t>соціальної</w:t>
            </w:r>
            <w:proofErr w:type="spellEnd"/>
            <w:r w:rsidRPr="00F34FA6">
              <w:t xml:space="preserve"> </w:t>
            </w:r>
            <w:proofErr w:type="spellStart"/>
            <w:r w:rsidRPr="00F34FA6">
              <w:t>допомоги</w:t>
            </w:r>
            <w:proofErr w:type="spellEnd"/>
            <w:r w:rsidRPr="00F34FA6">
              <w:t xml:space="preserve">, </w:t>
            </w:r>
            <w:proofErr w:type="spellStart"/>
            <w:r w:rsidRPr="00F34FA6">
              <w:t>компенсацій</w:t>
            </w:r>
            <w:proofErr w:type="spellEnd"/>
            <w:r w:rsidRPr="00F34FA6">
              <w:t xml:space="preserve"> та </w:t>
            </w:r>
            <w:proofErr w:type="spellStart"/>
            <w:r w:rsidRPr="00F34FA6">
              <w:t>пільг</w:t>
            </w:r>
            <w:proofErr w:type="spellEnd"/>
            <w:r w:rsidRPr="00F34FA6">
              <w:t xml:space="preserve">”, </w:t>
            </w:r>
            <w:proofErr w:type="spellStart"/>
            <w:r w:rsidRPr="00F34FA6">
              <w:t>зареєстрований</w:t>
            </w:r>
            <w:proofErr w:type="spellEnd"/>
            <w:r w:rsidRPr="00F34FA6">
              <w:t xml:space="preserve"> у </w:t>
            </w:r>
            <w:proofErr w:type="spellStart"/>
            <w:r w:rsidRPr="00F34FA6">
              <w:t>Міністерстві</w:t>
            </w:r>
            <w:proofErr w:type="spellEnd"/>
            <w:r w:rsidRPr="00F34FA6">
              <w:t xml:space="preserve"> </w:t>
            </w:r>
            <w:proofErr w:type="spellStart"/>
            <w:r w:rsidRPr="00F34FA6">
              <w:t>юстиції</w:t>
            </w:r>
            <w:proofErr w:type="spellEnd"/>
            <w:r w:rsidRPr="00F34FA6">
              <w:t xml:space="preserve"> </w:t>
            </w:r>
            <w:proofErr w:type="spellStart"/>
            <w:r w:rsidRPr="00F34FA6">
              <w:t>України</w:t>
            </w:r>
            <w:proofErr w:type="spellEnd"/>
            <w:r w:rsidRPr="00F34FA6">
              <w:t xml:space="preserve"> 28.04.2015 за № 475/26920</w:t>
            </w:r>
          </w:p>
        </w:tc>
      </w:tr>
      <w:tr w:rsidR="00601355" w:rsidRPr="00601355" w14:paraId="3966E2C9" w14:textId="77777777" w:rsidTr="00F042A0">
        <w:tc>
          <w:tcPr>
            <w:tcW w:w="288" w:type="pct"/>
            <w:tcBorders>
              <w:top w:val="outset" w:sz="6" w:space="0" w:color="000000"/>
              <w:left w:val="outset" w:sz="6" w:space="0" w:color="000000"/>
              <w:bottom w:val="outset" w:sz="6" w:space="0" w:color="000000"/>
              <w:right w:val="outset" w:sz="6" w:space="0" w:color="000000"/>
            </w:tcBorders>
          </w:tcPr>
          <w:p w14:paraId="00145810" w14:textId="77777777" w:rsidR="00601355" w:rsidRPr="003F2D20" w:rsidRDefault="00601355" w:rsidP="00F042A0">
            <w:pPr>
              <w:jc w:val="center"/>
              <w:rPr>
                <w:sz w:val="24"/>
                <w:szCs w:val="24"/>
                <w:lang w:val="uk-UA" w:eastAsia="uk-UA"/>
              </w:rPr>
            </w:pPr>
            <w:r w:rsidRPr="003F2D20">
              <w:rPr>
                <w:sz w:val="24"/>
                <w:szCs w:val="24"/>
                <w:lang w:val="uk-UA" w:eastAsia="uk-UA"/>
              </w:rPr>
              <w:t>8</w:t>
            </w:r>
          </w:p>
        </w:tc>
        <w:tc>
          <w:tcPr>
            <w:tcW w:w="1673" w:type="pct"/>
            <w:tcBorders>
              <w:top w:val="outset" w:sz="6" w:space="0" w:color="000000"/>
              <w:left w:val="outset" w:sz="6" w:space="0" w:color="000000"/>
              <w:bottom w:val="outset" w:sz="6" w:space="0" w:color="000000"/>
              <w:right w:val="outset" w:sz="6" w:space="0" w:color="000000"/>
            </w:tcBorders>
          </w:tcPr>
          <w:p w14:paraId="27830886" w14:textId="77777777" w:rsidR="00601355" w:rsidRPr="003F2D20" w:rsidRDefault="00601355" w:rsidP="00F042A0">
            <w:pPr>
              <w:rPr>
                <w:sz w:val="24"/>
                <w:szCs w:val="24"/>
                <w:lang w:val="uk-UA" w:eastAsia="uk-UA"/>
              </w:rPr>
            </w:pPr>
            <w:r w:rsidRPr="003F2D20">
              <w:rPr>
                <w:sz w:val="24"/>
                <w:szCs w:val="24"/>
                <w:lang w:val="uk-UA" w:eastAsia="uk-UA"/>
              </w:rPr>
              <w:t>Акти місцевих органів виконавчої влади/ органів місцевого самоврядування</w:t>
            </w:r>
          </w:p>
        </w:tc>
        <w:tc>
          <w:tcPr>
            <w:tcW w:w="3039" w:type="pct"/>
            <w:tcBorders>
              <w:top w:val="outset" w:sz="6" w:space="0" w:color="000000"/>
              <w:left w:val="outset" w:sz="6" w:space="0" w:color="000000"/>
              <w:bottom w:val="outset" w:sz="6" w:space="0" w:color="000000"/>
              <w:right w:val="outset" w:sz="6" w:space="0" w:color="000000"/>
            </w:tcBorders>
          </w:tcPr>
          <w:p w14:paraId="68EAC4AF" w14:textId="77777777" w:rsidR="00601355" w:rsidRDefault="00601355" w:rsidP="00F042A0">
            <w:pPr>
              <w:pStyle w:val="a4"/>
              <w:spacing w:before="0" w:beforeAutospacing="0" w:after="0" w:afterAutospacing="0"/>
              <w:jc w:val="both"/>
              <w:rPr>
                <w:lang w:val="uk-UA"/>
              </w:rPr>
            </w:pPr>
            <w:r>
              <w:rPr>
                <w:lang w:val="uk-UA"/>
              </w:rPr>
              <w:t>1.</w:t>
            </w:r>
            <w:r w:rsidRPr="003D460B">
              <w:rPr>
                <w:lang w:val="uk-UA"/>
              </w:rPr>
              <w:t xml:space="preserve">Наказ </w:t>
            </w:r>
            <w:r w:rsidRPr="00192E20">
              <w:rPr>
                <w:lang w:val="uk-UA"/>
              </w:rPr>
              <w:t>Міністерства соціальної політики України                   від</w:t>
            </w:r>
            <w:r w:rsidRPr="003D460B">
              <w:rPr>
                <w:lang w:val="uk-UA"/>
              </w:rPr>
              <w:t xml:space="preserve"> 21.04.2015 № 441 „Про </w:t>
            </w:r>
            <w:r w:rsidRPr="00192E20">
              <w:rPr>
                <w:lang w:val="uk-UA"/>
              </w:rPr>
              <w:t xml:space="preserve">затвердження форми </w:t>
            </w:r>
            <w:r w:rsidRPr="003D460B">
              <w:rPr>
                <w:lang w:val="uk-UA"/>
              </w:rPr>
              <w:t xml:space="preserve">Заяви про </w:t>
            </w:r>
            <w:r w:rsidRPr="00192E20">
              <w:rPr>
                <w:lang w:val="uk-UA"/>
              </w:rPr>
              <w:t>призначення усіх видів соціальної допомоги</w:t>
            </w:r>
            <w:r w:rsidRPr="003D460B">
              <w:rPr>
                <w:lang w:val="uk-UA"/>
              </w:rPr>
              <w:t xml:space="preserve">, </w:t>
            </w:r>
            <w:r w:rsidRPr="00192E20">
              <w:rPr>
                <w:lang w:val="uk-UA"/>
              </w:rPr>
              <w:t>компенсацій</w:t>
            </w:r>
            <w:r w:rsidRPr="003D460B">
              <w:rPr>
                <w:lang w:val="uk-UA"/>
              </w:rPr>
              <w:t xml:space="preserve"> та </w:t>
            </w:r>
            <w:r w:rsidRPr="00192E20">
              <w:rPr>
                <w:lang w:val="uk-UA"/>
              </w:rPr>
              <w:t>пільг</w:t>
            </w:r>
            <w:r w:rsidRPr="003D460B">
              <w:rPr>
                <w:lang w:val="uk-UA"/>
              </w:rPr>
              <w:t xml:space="preserve">”, </w:t>
            </w:r>
            <w:r w:rsidRPr="00192E20">
              <w:rPr>
                <w:lang w:val="uk-UA"/>
              </w:rPr>
              <w:t>зареєстрований</w:t>
            </w:r>
            <w:r w:rsidRPr="003D460B">
              <w:rPr>
                <w:lang w:val="uk-UA"/>
              </w:rPr>
              <w:t xml:space="preserve"> у </w:t>
            </w:r>
            <w:r w:rsidRPr="00192E20">
              <w:rPr>
                <w:lang w:val="uk-UA"/>
              </w:rPr>
              <w:t>Міністерстві</w:t>
            </w:r>
            <w:r w:rsidRPr="003D460B">
              <w:rPr>
                <w:lang w:val="uk-UA"/>
              </w:rPr>
              <w:t xml:space="preserve"> </w:t>
            </w:r>
            <w:r w:rsidRPr="00192E20">
              <w:rPr>
                <w:lang w:val="uk-UA"/>
              </w:rPr>
              <w:t>юстиції</w:t>
            </w:r>
            <w:r w:rsidRPr="003D460B">
              <w:rPr>
                <w:lang w:val="uk-UA"/>
              </w:rPr>
              <w:t xml:space="preserve"> </w:t>
            </w:r>
            <w:r w:rsidRPr="00192E20">
              <w:rPr>
                <w:lang w:val="uk-UA"/>
              </w:rPr>
              <w:t>України</w:t>
            </w:r>
            <w:r w:rsidRPr="003D460B">
              <w:rPr>
                <w:lang w:val="uk-UA"/>
              </w:rPr>
              <w:t xml:space="preserve"> 28.04.2015 за № 475/26920;</w:t>
            </w:r>
            <w:r w:rsidRPr="00C9234F">
              <w:rPr>
                <w:lang w:val="uk-UA"/>
              </w:rPr>
              <w:t xml:space="preserve"> </w:t>
            </w:r>
          </w:p>
          <w:p w14:paraId="11886A68" w14:textId="77777777" w:rsidR="00601355" w:rsidRPr="00C9234F" w:rsidRDefault="00601355" w:rsidP="00F042A0">
            <w:pPr>
              <w:pStyle w:val="a4"/>
              <w:spacing w:before="0" w:beforeAutospacing="0" w:after="0" w:afterAutospacing="0"/>
              <w:jc w:val="both"/>
              <w:rPr>
                <w:lang w:val="uk-UA"/>
              </w:rPr>
            </w:pPr>
            <w:r>
              <w:rPr>
                <w:lang w:val="uk-UA"/>
              </w:rPr>
              <w:t>2. Н</w:t>
            </w:r>
            <w:r w:rsidRPr="00C9234F">
              <w:rPr>
                <w:lang w:val="uk-UA"/>
              </w:rPr>
              <w:t>аказ Міністерства праці та соціальної політики України від 19.09.2006 №345 «Про затвердження Інструкції щодо порядку оформлення і веден</w:t>
            </w:r>
            <w:r>
              <w:rPr>
                <w:lang w:val="uk-UA"/>
              </w:rPr>
              <w:t>ня особових справ отримувачів у</w:t>
            </w:r>
            <w:r w:rsidRPr="00C9234F">
              <w:rPr>
                <w:lang w:val="uk-UA"/>
              </w:rPr>
              <w:t>сіх видів соціальної допомоги»,  зареєстрований у Міністерстві юстиції України 06.10</w:t>
            </w:r>
            <w:r>
              <w:rPr>
                <w:lang w:val="uk-UA"/>
              </w:rPr>
              <w:t>.2006р. за №1098/12972</w:t>
            </w:r>
          </w:p>
        </w:tc>
      </w:tr>
      <w:tr w:rsidR="00601355" w:rsidRPr="003F2D20" w14:paraId="7E35BF5C" w14:textId="77777777" w:rsidTr="00F042A0">
        <w:tc>
          <w:tcPr>
            <w:tcW w:w="5000" w:type="pct"/>
            <w:gridSpan w:val="3"/>
            <w:tcBorders>
              <w:top w:val="outset" w:sz="6" w:space="0" w:color="000000"/>
              <w:left w:val="outset" w:sz="6" w:space="0" w:color="000000"/>
              <w:bottom w:val="outset" w:sz="6" w:space="0" w:color="000000"/>
              <w:right w:val="outset" w:sz="6" w:space="0" w:color="000000"/>
            </w:tcBorders>
          </w:tcPr>
          <w:p w14:paraId="3B170C0A" w14:textId="77777777" w:rsidR="00601355" w:rsidRPr="003F2D20" w:rsidRDefault="00601355" w:rsidP="00F042A0">
            <w:pPr>
              <w:jc w:val="center"/>
              <w:rPr>
                <w:b/>
                <w:sz w:val="24"/>
                <w:szCs w:val="24"/>
                <w:lang w:eastAsia="uk-UA"/>
              </w:rPr>
            </w:pPr>
            <w:r w:rsidRPr="003F2D20">
              <w:rPr>
                <w:b/>
                <w:sz w:val="24"/>
                <w:szCs w:val="24"/>
                <w:lang w:val="uk-UA" w:eastAsia="uk-UA"/>
              </w:rPr>
              <w:t>Умови отримання адміністративної послуги</w:t>
            </w:r>
          </w:p>
        </w:tc>
      </w:tr>
      <w:tr w:rsidR="00601355" w:rsidRPr="00601355" w14:paraId="514FE5D7" w14:textId="77777777" w:rsidTr="00F042A0">
        <w:tc>
          <w:tcPr>
            <w:tcW w:w="288" w:type="pct"/>
            <w:tcBorders>
              <w:top w:val="outset" w:sz="6" w:space="0" w:color="000000"/>
              <w:left w:val="outset" w:sz="6" w:space="0" w:color="000000"/>
              <w:bottom w:val="outset" w:sz="6" w:space="0" w:color="000000"/>
              <w:right w:val="outset" w:sz="6" w:space="0" w:color="000000"/>
            </w:tcBorders>
          </w:tcPr>
          <w:p w14:paraId="6EFB238E" w14:textId="77777777" w:rsidR="00601355" w:rsidRPr="00B06F00" w:rsidRDefault="00601355" w:rsidP="00F042A0">
            <w:pPr>
              <w:jc w:val="center"/>
              <w:rPr>
                <w:sz w:val="24"/>
                <w:szCs w:val="24"/>
                <w:lang w:val="uk-UA" w:eastAsia="uk-UA"/>
              </w:rPr>
            </w:pPr>
            <w:r w:rsidRPr="00B06F00">
              <w:rPr>
                <w:sz w:val="24"/>
                <w:szCs w:val="24"/>
                <w:lang w:val="uk-UA" w:eastAsia="uk-UA"/>
              </w:rPr>
              <w:t>9</w:t>
            </w:r>
          </w:p>
        </w:tc>
        <w:tc>
          <w:tcPr>
            <w:tcW w:w="1673" w:type="pct"/>
            <w:tcBorders>
              <w:top w:val="outset" w:sz="6" w:space="0" w:color="000000"/>
              <w:left w:val="outset" w:sz="6" w:space="0" w:color="000000"/>
              <w:bottom w:val="outset" w:sz="6" w:space="0" w:color="000000"/>
              <w:right w:val="outset" w:sz="6" w:space="0" w:color="000000"/>
            </w:tcBorders>
          </w:tcPr>
          <w:p w14:paraId="338FF799" w14:textId="77777777" w:rsidR="00601355" w:rsidRPr="00B06F00" w:rsidRDefault="00601355" w:rsidP="00F042A0">
            <w:pPr>
              <w:rPr>
                <w:sz w:val="24"/>
                <w:szCs w:val="24"/>
                <w:lang w:eastAsia="uk-UA"/>
              </w:rPr>
            </w:pPr>
            <w:r w:rsidRPr="00B06F00">
              <w:rPr>
                <w:sz w:val="24"/>
                <w:szCs w:val="24"/>
                <w:lang w:val="uk-UA" w:eastAsia="uk-UA"/>
              </w:rPr>
              <w:t>Підстава</w:t>
            </w:r>
            <w:r w:rsidRPr="00B06F00">
              <w:rPr>
                <w:sz w:val="24"/>
                <w:szCs w:val="24"/>
                <w:lang w:eastAsia="uk-UA"/>
              </w:rPr>
              <w:t xml:space="preserve"> для </w:t>
            </w:r>
            <w:r w:rsidRPr="00B06F00">
              <w:rPr>
                <w:sz w:val="24"/>
                <w:szCs w:val="24"/>
                <w:lang w:val="uk-UA" w:eastAsia="uk-UA"/>
              </w:rPr>
              <w:t>одержання 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14:paraId="351A698C" w14:textId="77777777" w:rsidR="00601355" w:rsidRPr="00B2659B" w:rsidRDefault="00601355" w:rsidP="00F042A0">
            <w:pPr>
              <w:jc w:val="both"/>
              <w:rPr>
                <w:sz w:val="24"/>
                <w:szCs w:val="24"/>
                <w:lang w:val="uk-UA" w:eastAsia="uk-UA"/>
              </w:rPr>
            </w:pPr>
            <w:r>
              <w:rPr>
                <w:sz w:val="24"/>
                <w:szCs w:val="24"/>
                <w:lang w:val="uk-UA"/>
              </w:rPr>
              <w:t xml:space="preserve">    </w:t>
            </w:r>
            <w:r w:rsidRPr="009D7A89">
              <w:rPr>
                <w:sz w:val="24"/>
                <w:szCs w:val="24"/>
                <w:lang w:val="uk-UA"/>
              </w:rPr>
              <w:t>Право на отримання компенсації послуги “муніципальна няня” мають громадяни України, іноземці та особи без громадянства, які є батьками, опікунами дитини до трьох років і на законних підставах проживають на території України та уклали договір про здійснення догляду за дитиною до трьох років  з муніципальною нянею</w:t>
            </w:r>
          </w:p>
        </w:tc>
      </w:tr>
      <w:tr w:rsidR="00601355" w:rsidRPr="00601355" w14:paraId="2400FF14" w14:textId="77777777" w:rsidTr="00F042A0">
        <w:tc>
          <w:tcPr>
            <w:tcW w:w="288" w:type="pct"/>
            <w:tcBorders>
              <w:top w:val="outset" w:sz="6" w:space="0" w:color="000000"/>
              <w:left w:val="outset" w:sz="6" w:space="0" w:color="000000"/>
              <w:bottom w:val="outset" w:sz="6" w:space="0" w:color="000000"/>
              <w:right w:val="outset" w:sz="6" w:space="0" w:color="000000"/>
            </w:tcBorders>
          </w:tcPr>
          <w:p w14:paraId="01315BFA" w14:textId="77777777" w:rsidR="00601355" w:rsidRPr="00B06F00" w:rsidRDefault="00601355" w:rsidP="00F042A0">
            <w:pPr>
              <w:jc w:val="center"/>
              <w:rPr>
                <w:sz w:val="24"/>
                <w:szCs w:val="24"/>
                <w:lang w:val="uk-UA" w:eastAsia="uk-UA"/>
              </w:rPr>
            </w:pPr>
            <w:r w:rsidRPr="00B06F00">
              <w:rPr>
                <w:sz w:val="24"/>
                <w:szCs w:val="24"/>
                <w:lang w:val="uk-UA" w:eastAsia="uk-UA"/>
              </w:rPr>
              <w:t>10</w:t>
            </w:r>
          </w:p>
        </w:tc>
        <w:tc>
          <w:tcPr>
            <w:tcW w:w="1673" w:type="pct"/>
            <w:tcBorders>
              <w:top w:val="outset" w:sz="6" w:space="0" w:color="000000"/>
              <w:left w:val="outset" w:sz="6" w:space="0" w:color="000000"/>
              <w:bottom w:val="outset" w:sz="6" w:space="0" w:color="000000"/>
              <w:right w:val="outset" w:sz="6" w:space="0" w:color="000000"/>
            </w:tcBorders>
          </w:tcPr>
          <w:p w14:paraId="5DA22464" w14:textId="77777777" w:rsidR="00601355" w:rsidRPr="00B06F00" w:rsidRDefault="00601355" w:rsidP="00F042A0">
            <w:pPr>
              <w:rPr>
                <w:sz w:val="24"/>
                <w:szCs w:val="24"/>
                <w:lang w:eastAsia="uk-UA"/>
              </w:rPr>
            </w:pPr>
            <w:r w:rsidRPr="00B06F00">
              <w:rPr>
                <w:sz w:val="24"/>
                <w:szCs w:val="24"/>
                <w:lang w:val="uk-UA"/>
              </w:rPr>
              <w:t>Вичерпний перелік  документів, необхідних для отримання адміністративної послуги, а також вимоги до них</w:t>
            </w:r>
          </w:p>
        </w:tc>
        <w:tc>
          <w:tcPr>
            <w:tcW w:w="3039" w:type="pct"/>
            <w:tcBorders>
              <w:top w:val="outset" w:sz="6" w:space="0" w:color="000000"/>
              <w:left w:val="outset" w:sz="6" w:space="0" w:color="000000"/>
              <w:bottom w:val="outset" w:sz="6" w:space="0" w:color="000000"/>
              <w:right w:val="outset" w:sz="6" w:space="0" w:color="000000"/>
            </w:tcBorders>
          </w:tcPr>
          <w:p w14:paraId="305AEE5E" w14:textId="77777777" w:rsidR="00601355" w:rsidRPr="00411A5E" w:rsidRDefault="00601355" w:rsidP="00F0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F044E">
              <w:rPr>
                <w:sz w:val="24"/>
                <w:szCs w:val="24"/>
              </w:rPr>
              <w:t xml:space="preserve"> </w:t>
            </w:r>
            <w:r>
              <w:rPr>
                <w:sz w:val="24"/>
                <w:szCs w:val="24"/>
                <w:lang w:val="uk-UA"/>
              </w:rPr>
              <w:t xml:space="preserve">   О</w:t>
            </w:r>
            <w:proofErr w:type="spellStart"/>
            <w:r w:rsidRPr="00411A5E">
              <w:rPr>
                <w:sz w:val="24"/>
                <w:szCs w:val="24"/>
              </w:rPr>
              <w:t>тримувач</w:t>
            </w:r>
            <w:proofErr w:type="spellEnd"/>
            <w:r w:rsidRPr="00411A5E">
              <w:rPr>
                <w:sz w:val="24"/>
                <w:szCs w:val="24"/>
              </w:rPr>
              <w:t xml:space="preserve"> </w:t>
            </w:r>
            <w:proofErr w:type="spellStart"/>
            <w:r w:rsidRPr="00411A5E">
              <w:rPr>
                <w:sz w:val="24"/>
                <w:szCs w:val="24"/>
              </w:rPr>
              <w:t>послуги</w:t>
            </w:r>
            <w:proofErr w:type="spellEnd"/>
            <w:r w:rsidRPr="00411A5E">
              <w:rPr>
                <w:sz w:val="24"/>
                <w:szCs w:val="24"/>
              </w:rPr>
              <w:t xml:space="preserve"> “</w:t>
            </w:r>
            <w:proofErr w:type="spellStart"/>
            <w:r w:rsidRPr="00411A5E">
              <w:rPr>
                <w:sz w:val="24"/>
                <w:szCs w:val="24"/>
              </w:rPr>
              <w:t>муніципальна</w:t>
            </w:r>
            <w:proofErr w:type="spellEnd"/>
            <w:r w:rsidRPr="00411A5E">
              <w:rPr>
                <w:sz w:val="24"/>
                <w:szCs w:val="24"/>
              </w:rPr>
              <w:t xml:space="preserve"> няня” </w:t>
            </w:r>
            <w:proofErr w:type="spellStart"/>
            <w:r w:rsidRPr="00411A5E">
              <w:rPr>
                <w:sz w:val="24"/>
                <w:szCs w:val="24"/>
              </w:rPr>
              <w:t>подає</w:t>
            </w:r>
            <w:proofErr w:type="spellEnd"/>
            <w:r w:rsidRPr="00411A5E">
              <w:rPr>
                <w:sz w:val="24"/>
                <w:szCs w:val="24"/>
              </w:rPr>
              <w:t xml:space="preserve"> </w:t>
            </w:r>
            <w:proofErr w:type="spellStart"/>
            <w:r w:rsidRPr="00411A5E">
              <w:rPr>
                <w:sz w:val="24"/>
                <w:szCs w:val="24"/>
              </w:rPr>
              <w:t>такі</w:t>
            </w:r>
            <w:proofErr w:type="spellEnd"/>
            <w:r w:rsidRPr="00411A5E">
              <w:rPr>
                <w:sz w:val="24"/>
                <w:szCs w:val="24"/>
              </w:rPr>
              <w:t xml:space="preserve"> </w:t>
            </w:r>
            <w:proofErr w:type="spellStart"/>
            <w:r w:rsidRPr="00411A5E">
              <w:rPr>
                <w:sz w:val="24"/>
                <w:szCs w:val="24"/>
              </w:rPr>
              <w:t>документи</w:t>
            </w:r>
            <w:proofErr w:type="spellEnd"/>
            <w:r w:rsidRPr="00411A5E">
              <w:rPr>
                <w:sz w:val="24"/>
                <w:szCs w:val="24"/>
              </w:rPr>
              <w:t>:</w:t>
            </w:r>
          </w:p>
          <w:p w14:paraId="2B774984" w14:textId="77777777" w:rsidR="00601355" w:rsidRPr="00411A5E" w:rsidRDefault="00601355" w:rsidP="00F0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0" w:name="n28"/>
            <w:bookmarkEnd w:id="0"/>
            <w:r>
              <w:rPr>
                <w:sz w:val="24"/>
                <w:szCs w:val="24"/>
                <w:lang w:val="uk-UA"/>
              </w:rPr>
              <w:t xml:space="preserve">1) </w:t>
            </w:r>
            <w:proofErr w:type="spellStart"/>
            <w:r w:rsidRPr="00411A5E">
              <w:rPr>
                <w:sz w:val="24"/>
                <w:szCs w:val="24"/>
              </w:rPr>
              <w:t>заяву</w:t>
            </w:r>
            <w:proofErr w:type="spellEnd"/>
            <w:r w:rsidRPr="00411A5E">
              <w:rPr>
                <w:sz w:val="24"/>
                <w:szCs w:val="24"/>
              </w:rPr>
              <w:t xml:space="preserve"> про </w:t>
            </w:r>
            <w:proofErr w:type="spellStart"/>
            <w:r w:rsidRPr="00411A5E">
              <w:rPr>
                <w:sz w:val="24"/>
                <w:szCs w:val="24"/>
              </w:rPr>
              <w:t>надання</w:t>
            </w:r>
            <w:proofErr w:type="spellEnd"/>
            <w:r w:rsidRPr="00411A5E">
              <w:rPr>
                <w:sz w:val="24"/>
                <w:szCs w:val="24"/>
              </w:rPr>
              <w:t xml:space="preserve"> </w:t>
            </w:r>
            <w:proofErr w:type="spellStart"/>
            <w:r w:rsidRPr="00411A5E">
              <w:rPr>
                <w:sz w:val="24"/>
                <w:szCs w:val="24"/>
              </w:rPr>
              <w:t>компенсації</w:t>
            </w:r>
            <w:proofErr w:type="spellEnd"/>
            <w:r w:rsidRPr="00411A5E">
              <w:rPr>
                <w:sz w:val="24"/>
                <w:szCs w:val="24"/>
              </w:rPr>
              <w:t xml:space="preserve"> </w:t>
            </w:r>
            <w:proofErr w:type="spellStart"/>
            <w:r w:rsidRPr="00411A5E">
              <w:rPr>
                <w:sz w:val="24"/>
                <w:szCs w:val="24"/>
              </w:rPr>
              <w:t>послуги</w:t>
            </w:r>
            <w:proofErr w:type="spellEnd"/>
            <w:r w:rsidRPr="00411A5E">
              <w:rPr>
                <w:sz w:val="24"/>
                <w:szCs w:val="24"/>
              </w:rPr>
              <w:t xml:space="preserve"> “</w:t>
            </w:r>
            <w:proofErr w:type="spellStart"/>
            <w:r w:rsidRPr="00411A5E">
              <w:rPr>
                <w:sz w:val="24"/>
                <w:szCs w:val="24"/>
              </w:rPr>
              <w:t>муніципальна</w:t>
            </w:r>
            <w:proofErr w:type="spellEnd"/>
            <w:r w:rsidRPr="00411A5E">
              <w:rPr>
                <w:sz w:val="24"/>
                <w:szCs w:val="24"/>
              </w:rPr>
              <w:t xml:space="preserve"> няня”;</w:t>
            </w:r>
          </w:p>
          <w:p w14:paraId="1A4C1DBA" w14:textId="77777777" w:rsidR="00601355" w:rsidRPr="00411A5E" w:rsidRDefault="00601355" w:rsidP="00F0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bookmarkStart w:id="1" w:name="n29"/>
            <w:bookmarkEnd w:id="1"/>
            <w:r>
              <w:rPr>
                <w:sz w:val="24"/>
                <w:szCs w:val="24"/>
                <w:lang w:val="uk-UA"/>
              </w:rPr>
              <w:t xml:space="preserve">2) </w:t>
            </w:r>
            <w:proofErr w:type="spellStart"/>
            <w:r w:rsidRPr="00411A5E">
              <w:rPr>
                <w:sz w:val="24"/>
                <w:szCs w:val="24"/>
              </w:rPr>
              <w:t>заяву</w:t>
            </w:r>
            <w:proofErr w:type="spellEnd"/>
            <w:r w:rsidRPr="00411A5E">
              <w:rPr>
                <w:sz w:val="24"/>
                <w:szCs w:val="24"/>
              </w:rPr>
              <w:t xml:space="preserve"> про </w:t>
            </w:r>
            <w:proofErr w:type="spellStart"/>
            <w:r w:rsidRPr="00411A5E">
              <w:rPr>
                <w:sz w:val="24"/>
                <w:szCs w:val="24"/>
              </w:rPr>
              <w:t>перерахування</w:t>
            </w:r>
            <w:proofErr w:type="spellEnd"/>
            <w:r w:rsidRPr="00411A5E">
              <w:rPr>
                <w:sz w:val="24"/>
                <w:szCs w:val="24"/>
              </w:rPr>
              <w:t xml:space="preserve"> </w:t>
            </w:r>
            <w:proofErr w:type="spellStart"/>
            <w:r w:rsidRPr="00411A5E">
              <w:rPr>
                <w:sz w:val="24"/>
                <w:szCs w:val="24"/>
              </w:rPr>
              <w:t>коштів</w:t>
            </w:r>
            <w:proofErr w:type="spellEnd"/>
            <w:r w:rsidRPr="00411A5E">
              <w:rPr>
                <w:sz w:val="24"/>
                <w:szCs w:val="24"/>
              </w:rPr>
              <w:t xml:space="preserve"> для </w:t>
            </w:r>
            <w:proofErr w:type="spellStart"/>
            <w:r w:rsidRPr="00411A5E">
              <w:rPr>
                <w:sz w:val="24"/>
                <w:szCs w:val="24"/>
              </w:rPr>
              <w:t>компенсації</w:t>
            </w:r>
            <w:proofErr w:type="spellEnd"/>
            <w:r w:rsidRPr="00411A5E">
              <w:rPr>
                <w:sz w:val="24"/>
                <w:szCs w:val="24"/>
              </w:rPr>
              <w:t xml:space="preserve"> </w:t>
            </w:r>
            <w:proofErr w:type="spellStart"/>
            <w:r w:rsidRPr="00411A5E">
              <w:rPr>
                <w:sz w:val="24"/>
                <w:szCs w:val="24"/>
              </w:rPr>
              <w:t>послуги</w:t>
            </w:r>
            <w:proofErr w:type="spellEnd"/>
            <w:r w:rsidRPr="00411A5E">
              <w:rPr>
                <w:sz w:val="24"/>
                <w:szCs w:val="24"/>
              </w:rPr>
              <w:t xml:space="preserve"> “</w:t>
            </w:r>
            <w:proofErr w:type="spellStart"/>
            <w:r w:rsidRPr="00411A5E">
              <w:rPr>
                <w:sz w:val="24"/>
                <w:szCs w:val="24"/>
              </w:rPr>
              <w:t>муніципальна</w:t>
            </w:r>
            <w:proofErr w:type="spellEnd"/>
            <w:r w:rsidRPr="00411A5E">
              <w:rPr>
                <w:sz w:val="24"/>
                <w:szCs w:val="24"/>
              </w:rPr>
              <w:t xml:space="preserve"> няня” </w:t>
            </w:r>
            <w:proofErr w:type="spellStart"/>
            <w:r w:rsidRPr="00411A5E">
              <w:rPr>
                <w:sz w:val="24"/>
                <w:szCs w:val="24"/>
              </w:rPr>
              <w:t>із</w:t>
            </w:r>
            <w:proofErr w:type="spellEnd"/>
            <w:r w:rsidRPr="00411A5E">
              <w:rPr>
                <w:sz w:val="24"/>
                <w:szCs w:val="24"/>
              </w:rPr>
              <w:t xml:space="preserve"> </w:t>
            </w:r>
            <w:proofErr w:type="spellStart"/>
            <w:r w:rsidRPr="00411A5E">
              <w:rPr>
                <w:sz w:val="24"/>
                <w:szCs w:val="24"/>
              </w:rPr>
              <w:t>зазначенням</w:t>
            </w:r>
            <w:proofErr w:type="spellEnd"/>
            <w:r w:rsidRPr="00411A5E">
              <w:rPr>
                <w:sz w:val="24"/>
                <w:szCs w:val="24"/>
              </w:rPr>
              <w:t xml:space="preserve"> </w:t>
            </w:r>
            <w:proofErr w:type="spellStart"/>
            <w:r w:rsidRPr="00411A5E">
              <w:rPr>
                <w:sz w:val="24"/>
                <w:szCs w:val="24"/>
              </w:rPr>
              <w:t>рахунка</w:t>
            </w:r>
            <w:proofErr w:type="spellEnd"/>
            <w:r w:rsidRPr="00411A5E">
              <w:rPr>
                <w:sz w:val="24"/>
                <w:szCs w:val="24"/>
              </w:rPr>
              <w:t xml:space="preserve"> в </w:t>
            </w:r>
            <w:proofErr w:type="spellStart"/>
            <w:r w:rsidRPr="00411A5E">
              <w:rPr>
                <w:sz w:val="24"/>
                <w:szCs w:val="24"/>
              </w:rPr>
              <w:t>установі</w:t>
            </w:r>
            <w:proofErr w:type="spellEnd"/>
            <w:r w:rsidRPr="00411A5E">
              <w:rPr>
                <w:sz w:val="24"/>
                <w:szCs w:val="24"/>
              </w:rPr>
              <w:t xml:space="preserve"> банку, </w:t>
            </w:r>
            <w:proofErr w:type="spellStart"/>
            <w:r w:rsidRPr="00411A5E">
              <w:rPr>
                <w:sz w:val="24"/>
                <w:szCs w:val="24"/>
              </w:rPr>
              <w:t>вибраного</w:t>
            </w:r>
            <w:proofErr w:type="spellEnd"/>
            <w:r w:rsidRPr="00411A5E">
              <w:rPr>
                <w:sz w:val="24"/>
                <w:szCs w:val="24"/>
              </w:rPr>
              <w:t xml:space="preserve"> </w:t>
            </w:r>
            <w:proofErr w:type="spellStart"/>
            <w:r w:rsidRPr="00411A5E">
              <w:rPr>
                <w:sz w:val="24"/>
                <w:szCs w:val="24"/>
              </w:rPr>
              <w:t>отримувачем</w:t>
            </w:r>
            <w:proofErr w:type="spellEnd"/>
            <w:r w:rsidRPr="00411A5E">
              <w:rPr>
                <w:sz w:val="24"/>
                <w:szCs w:val="24"/>
              </w:rPr>
              <w:t xml:space="preserve"> </w:t>
            </w:r>
            <w:proofErr w:type="spellStart"/>
            <w:r w:rsidRPr="00411A5E">
              <w:rPr>
                <w:sz w:val="24"/>
                <w:szCs w:val="24"/>
              </w:rPr>
              <w:t>послуги</w:t>
            </w:r>
            <w:proofErr w:type="spellEnd"/>
            <w:r w:rsidRPr="00411A5E">
              <w:rPr>
                <w:sz w:val="24"/>
                <w:szCs w:val="24"/>
              </w:rPr>
              <w:t xml:space="preserve"> “</w:t>
            </w:r>
            <w:proofErr w:type="spellStart"/>
            <w:r w:rsidRPr="00411A5E">
              <w:rPr>
                <w:sz w:val="24"/>
                <w:szCs w:val="24"/>
              </w:rPr>
              <w:t>муніципальна</w:t>
            </w:r>
            <w:proofErr w:type="spellEnd"/>
            <w:r w:rsidRPr="00411A5E">
              <w:rPr>
                <w:sz w:val="24"/>
                <w:szCs w:val="24"/>
              </w:rPr>
              <w:t xml:space="preserve"> няня” </w:t>
            </w:r>
            <w:proofErr w:type="spellStart"/>
            <w:r w:rsidRPr="00411A5E">
              <w:rPr>
                <w:sz w:val="24"/>
                <w:szCs w:val="24"/>
              </w:rPr>
              <w:t>відповідно</w:t>
            </w:r>
            <w:proofErr w:type="spellEnd"/>
            <w:r w:rsidRPr="00411A5E">
              <w:rPr>
                <w:sz w:val="24"/>
                <w:szCs w:val="24"/>
              </w:rPr>
              <w:t xml:space="preserve"> до </w:t>
            </w:r>
            <w:hyperlink r:id="rId7" w:anchor="n10" w:tgtFrame="_blank" w:history="1">
              <w:r w:rsidRPr="00411A5E">
                <w:rPr>
                  <w:rStyle w:val="a5"/>
                  <w:sz w:val="24"/>
                  <w:szCs w:val="24"/>
                </w:rPr>
                <w:t xml:space="preserve">Порядку </w:t>
              </w:r>
              <w:proofErr w:type="spellStart"/>
              <w:r w:rsidRPr="00411A5E">
                <w:rPr>
                  <w:rStyle w:val="a5"/>
                  <w:sz w:val="24"/>
                  <w:szCs w:val="24"/>
                </w:rPr>
                <w:t>виплати</w:t>
              </w:r>
              <w:proofErr w:type="spellEnd"/>
              <w:r w:rsidRPr="00411A5E">
                <w:rPr>
                  <w:rStyle w:val="a5"/>
                  <w:sz w:val="24"/>
                  <w:szCs w:val="24"/>
                </w:rPr>
                <w:t xml:space="preserve"> </w:t>
              </w:r>
              <w:proofErr w:type="spellStart"/>
              <w:r w:rsidRPr="00411A5E">
                <w:rPr>
                  <w:rStyle w:val="a5"/>
                  <w:sz w:val="24"/>
                  <w:szCs w:val="24"/>
                </w:rPr>
                <w:t>пенсій</w:t>
              </w:r>
              <w:proofErr w:type="spellEnd"/>
              <w:r w:rsidRPr="00411A5E">
                <w:rPr>
                  <w:rStyle w:val="a5"/>
                  <w:sz w:val="24"/>
                  <w:szCs w:val="24"/>
                </w:rPr>
                <w:t xml:space="preserve"> та </w:t>
              </w:r>
              <w:proofErr w:type="spellStart"/>
              <w:r w:rsidRPr="00411A5E">
                <w:rPr>
                  <w:rStyle w:val="a5"/>
                  <w:sz w:val="24"/>
                  <w:szCs w:val="24"/>
                </w:rPr>
                <w:t>грошової</w:t>
              </w:r>
              <w:proofErr w:type="spellEnd"/>
              <w:r w:rsidRPr="00411A5E">
                <w:rPr>
                  <w:rStyle w:val="a5"/>
                  <w:sz w:val="24"/>
                  <w:szCs w:val="24"/>
                </w:rPr>
                <w:t xml:space="preserve"> </w:t>
              </w:r>
              <w:proofErr w:type="spellStart"/>
              <w:r w:rsidRPr="00411A5E">
                <w:rPr>
                  <w:rStyle w:val="a5"/>
                  <w:sz w:val="24"/>
                  <w:szCs w:val="24"/>
                </w:rPr>
                <w:t>допомоги</w:t>
              </w:r>
              <w:proofErr w:type="spellEnd"/>
              <w:r w:rsidRPr="00411A5E">
                <w:rPr>
                  <w:rStyle w:val="a5"/>
                  <w:sz w:val="24"/>
                  <w:szCs w:val="24"/>
                </w:rPr>
                <w:t xml:space="preserve"> через </w:t>
              </w:r>
              <w:proofErr w:type="spellStart"/>
              <w:r w:rsidRPr="00411A5E">
                <w:rPr>
                  <w:rStyle w:val="a5"/>
                  <w:sz w:val="24"/>
                  <w:szCs w:val="24"/>
                </w:rPr>
                <w:t>поточні</w:t>
              </w:r>
              <w:proofErr w:type="spellEnd"/>
              <w:r w:rsidRPr="00411A5E">
                <w:rPr>
                  <w:rStyle w:val="a5"/>
                  <w:sz w:val="24"/>
                  <w:szCs w:val="24"/>
                </w:rPr>
                <w:t xml:space="preserve"> </w:t>
              </w:r>
              <w:proofErr w:type="spellStart"/>
              <w:r w:rsidRPr="00411A5E">
                <w:rPr>
                  <w:rStyle w:val="a5"/>
                  <w:sz w:val="24"/>
                  <w:szCs w:val="24"/>
                </w:rPr>
                <w:t>рахунки</w:t>
              </w:r>
              <w:proofErr w:type="spellEnd"/>
              <w:r w:rsidRPr="00411A5E">
                <w:rPr>
                  <w:rStyle w:val="a5"/>
                  <w:sz w:val="24"/>
                  <w:szCs w:val="24"/>
                </w:rPr>
                <w:t xml:space="preserve"> в банках</w:t>
              </w:r>
            </w:hyperlink>
            <w:r w:rsidRPr="00411A5E">
              <w:rPr>
                <w:sz w:val="24"/>
                <w:szCs w:val="24"/>
              </w:rPr>
              <w:t xml:space="preserve">, </w:t>
            </w:r>
            <w:proofErr w:type="spellStart"/>
            <w:r w:rsidRPr="00411A5E">
              <w:rPr>
                <w:sz w:val="24"/>
                <w:szCs w:val="24"/>
              </w:rPr>
              <w:t>затвердженого</w:t>
            </w:r>
            <w:proofErr w:type="spellEnd"/>
            <w:r w:rsidRPr="00411A5E">
              <w:rPr>
                <w:sz w:val="24"/>
                <w:szCs w:val="24"/>
              </w:rPr>
              <w:t xml:space="preserve"> </w:t>
            </w:r>
            <w:proofErr w:type="spellStart"/>
            <w:r w:rsidRPr="00411A5E">
              <w:rPr>
                <w:sz w:val="24"/>
                <w:szCs w:val="24"/>
              </w:rPr>
              <w:t>постановою</w:t>
            </w:r>
            <w:proofErr w:type="spellEnd"/>
            <w:r w:rsidRPr="00411A5E">
              <w:rPr>
                <w:sz w:val="24"/>
                <w:szCs w:val="24"/>
              </w:rPr>
              <w:t xml:space="preserve"> </w:t>
            </w:r>
            <w:proofErr w:type="spellStart"/>
            <w:r w:rsidRPr="00411A5E">
              <w:rPr>
                <w:sz w:val="24"/>
                <w:szCs w:val="24"/>
              </w:rPr>
              <w:t>Кабінету</w:t>
            </w:r>
            <w:proofErr w:type="spellEnd"/>
            <w:r w:rsidRPr="00411A5E">
              <w:rPr>
                <w:sz w:val="24"/>
                <w:szCs w:val="24"/>
              </w:rPr>
              <w:t xml:space="preserve"> </w:t>
            </w:r>
            <w:proofErr w:type="spellStart"/>
            <w:r w:rsidRPr="00411A5E">
              <w:rPr>
                <w:sz w:val="24"/>
                <w:szCs w:val="24"/>
              </w:rPr>
              <w:t>Міністрів</w:t>
            </w:r>
            <w:proofErr w:type="spellEnd"/>
            <w:r w:rsidRPr="00411A5E">
              <w:rPr>
                <w:sz w:val="24"/>
                <w:szCs w:val="24"/>
              </w:rPr>
              <w:t xml:space="preserve"> </w:t>
            </w:r>
            <w:proofErr w:type="spellStart"/>
            <w:r w:rsidRPr="00411A5E">
              <w:rPr>
                <w:sz w:val="24"/>
                <w:szCs w:val="24"/>
              </w:rPr>
              <w:t>України</w:t>
            </w:r>
            <w:proofErr w:type="spellEnd"/>
            <w:r w:rsidRPr="00411A5E">
              <w:rPr>
                <w:sz w:val="24"/>
                <w:szCs w:val="24"/>
              </w:rPr>
              <w:t xml:space="preserve"> </w:t>
            </w:r>
            <w:proofErr w:type="spellStart"/>
            <w:r w:rsidRPr="00411A5E">
              <w:rPr>
                <w:sz w:val="24"/>
                <w:szCs w:val="24"/>
              </w:rPr>
              <w:t>від</w:t>
            </w:r>
            <w:proofErr w:type="spellEnd"/>
            <w:r w:rsidRPr="00411A5E">
              <w:rPr>
                <w:sz w:val="24"/>
                <w:szCs w:val="24"/>
              </w:rPr>
              <w:t xml:space="preserve"> 30 </w:t>
            </w:r>
            <w:proofErr w:type="spellStart"/>
            <w:r w:rsidRPr="00411A5E">
              <w:rPr>
                <w:sz w:val="24"/>
                <w:szCs w:val="24"/>
              </w:rPr>
              <w:t>се</w:t>
            </w:r>
            <w:r>
              <w:rPr>
                <w:sz w:val="24"/>
                <w:szCs w:val="24"/>
              </w:rPr>
              <w:t>рпня</w:t>
            </w:r>
            <w:proofErr w:type="spellEnd"/>
            <w:r>
              <w:rPr>
                <w:sz w:val="24"/>
                <w:szCs w:val="24"/>
              </w:rPr>
              <w:t xml:space="preserve"> 1999 р. № 1596</w:t>
            </w:r>
            <w:r w:rsidRPr="00411A5E">
              <w:rPr>
                <w:sz w:val="24"/>
                <w:szCs w:val="24"/>
              </w:rPr>
              <w:t>;</w:t>
            </w:r>
          </w:p>
          <w:p w14:paraId="751D3B10" w14:textId="77777777" w:rsidR="00601355" w:rsidRDefault="00601355" w:rsidP="00F0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bookmarkStart w:id="2" w:name="n30"/>
            <w:bookmarkEnd w:id="2"/>
            <w:r>
              <w:rPr>
                <w:sz w:val="24"/>
                <w:szCs w:val="24"/>
                <w:lang w:val="uk-UA"/>
              </w:rPr>
              <w:t xml:space="preserve">3) </w:t>
            </w:r>
            <w:proofErr w:type="spellStart"/>
            <w:r w:rsidRPr="00411A5E">
              <w:rPr>
                <w:sz w:val="24"/>
                <w:szCs w:val="24"/>
              </w:rPr>
              <w:t>копію</w:t>
            </w:r>
            <w:proofErr w:type="spellEnd"/>
            <w:r w:rsidRPr="00411A5E">
              <w:rPr>
                <w:sz w:val="24"/>
                <w:szCs w:val="24"/>
              </w:rPr>
              <w:t xml:space="preserve"> договору </w:t>
            </w:r>
            <w:proofErr w:type="spellStart"/>
            <w:r w:rsidRPr="00411A5E">
              <w:rPr>
                <w:sz w:val="24"/>
                <w:szCs w:val="24"/>
              </w:rPr>
              <w:t>між</w:t>
            </w:r>
            <w:proofErr w:type="spellEnd"/>
            <w:r w:rsidRPr="00411A5E">
              <w:rPr>
                <w:sz w:val="24"/>
                <w:szCs w:val="24"/>
              </w:rPr>
              <w:t xml:space="preserve"> </w:t>
            </w:r>
            <w:proofErr w:type="spellStart"/>
            <w:r w:rsidRPr="00411A5E">
              <w:rPr>
                <w:sz w:val="24"/>
                <w:szCs w:val="24"/>
              </w:rPr>
              <w:t>отримувачем</w:t>
            </w:r>
            <w:proofErr w:type="spellEnd"/>
            <w:r w:rsidRPr="00411A5E">
              <w:rPr>
                <w:sz w:val="24"/>
                <w:szCs w:val="24"/>
              </w:rPr>
              <w:t xml:space="preserve"> </w:t>
            </w:r>
            <w:proofErr w:type="spellStart"/>
            <w:r w:rsidRPr="00411A5E">
              <w:rPr>
                <w:sz w:val="24"/>
                <w:szCs w:val="24"/>
              </w:rPr>
              <w:t>послуги</w:t>
            </w:r>
            <w:proofErr w:type="spellEnd"/>
            <w:r w:rsidRPr="00411A5E">
              <w:rPr>
                <w:sz w:val="24"/>
                <w:szCs w:val="24"/>
              </w:rPr>
              <w:t xml:space="preserve"> “</w:t>
            </w:r>
            <w:proofErr w:type="spellStart"/>
            <w:r w:rsidRPr="00411A5E">
              <w:rPr>
                <w:sz w:val="24"/>
                <w:szCs w:val="24"/>
              </w:rPr>
              <w:t>муніципальна</w:t>
            </w:r>
            <w:proofErr w:type="spellEnd"/>
            <w:r w:rsidRPr="00411A5E">
              <w:rPr>
                <w:sz w:val="24"/>
                <w:szCs w:val="24"/>
              </w:rPr>
              <w:t xml:space="preserve"> няня” та </w:t>
            </w:r>
            <w:proofErr w:type="spellStart"/>
            <w:r w:rsidRPr="00411A5E">
              <w:rPr>
                <w:sz w:val="24"/>
                <w:szCs w:val="24"/>
              </w:rPr>
              <w:t>муніципальною</w:t>
            </w:r>
            <w:proofErr w:type="spellEnd"/>
            <w:r w:rsidRPr="00411A5E">
              <w:rPr>
                <w:sz w:val="24"/>
                <w:szCs w:val="24"/>
              </w:rPr>
              <w:t xml:space="preserve"> </w:t>
            </w:r>
            <w:proofErr w:type="spellStart"/>
            <w:r w:rsidRPr="00411A5E">
              <w:rPr>
                <w:sz w:val="24"/>
                <w:szCs w:val="24"/>
              </w:rPr>
              <w:t>нянею</w:t>
            </w:r>
            <w:proofErr w:type="spellEnd"/>
            <w:r w:rsidRPr="00411A5E">
              <w:rPr>
                <w:sz w:val="24"/>
                <w:szCs w:val="24"/>
              </w:rPr>
              <w:t>;</w:t>
            </w:r>
          </w:p>
          <w:p w14:paraId="7D6FD47D" w14:textId="77777777" w:rsidR="00601355" w:rsidRPr="001C46C7" w:rsidRDefault="00601355" w:rsidP="00F0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lang w:val="uk-UA"/>
              </w:rPr>
              <w:t xml:space="preserve">            </w:t>
            </w:r>
            <w:proofErr w:type="spellStart"/>
            <w:r w:rsidRPr="001C46C7">
              <w:rPr>
                <w:sz w:val="24"/>
                <w:szCs w:val="24"/>
              </w:rPr>
              <w:t>Договір</w:t>
            </w:r>
            <w:proofErr w:type="spellEnd"/>
            <w:r w:rsidRPr="001C46C7">
              <w:rPr>
                <w:sz w:val="24"/>
                <w:szCs w:val="24"/>
              </w:rPr>
              <w:t xml:space="preserve"> </w:t>
            </w:r>
            <w:proofErr w:type="spellStart"/>
            <w:r w:rsidRPr="001C46C7">
              <w:rPr>
                <w:sz w:val="24"/>
                <w:szCs w:val="24"/>
              </w:rPr>
              <w:t>укладається</w:t>
            </w:r>
            <w:proofErr w:type="spellEnd"/>
            <w:r w:rsidRPr="001C46C7">
              <w:rPr>
                <w:sz w:val="24"/>
                <w:szCs w:val="24"/>
              </w:rPr>
              <w:t xml:space="preserve"> у </w:t>
            </w:r>
            <w:proofErr w:type="spellStart"/>
            <w:r w:rsidRPr="001C46C7">
              <w:rPr>
                <w:sz w:val="24"/>
                <w:szCs w:val="24"/>
              </w:rPr>
              <w:t>письмовій</w:t>
            </w:r>
            <w:proofErr w:type="spellEnd"/>
            <w:r w:rsidRPr="001C46C7">
              <w:rPr>
                <w:sz w:val="24"/>
                <w:szCs w:val="24"/>
              </w:rPr>
              <w:t xml:space="preserve"> </w:t>
            </w:r>
            <w:proofErr w:type="spellStart"/>
            <w:r w:rsidRPr="001C46C7">
              <w:rPr>
                <w:sz w:val="24"/>
                <w:szCs w:val="24"/>
              </w:rPr>
              <w:t>формі</w:t>
            </w:r>
            <w:proofErr w:type="spellEnd"/>
            <w:r w:rsidRPr="001C46C7">
              <w:rPr>
                <w:sz w:val="24"/>
                <w:szCs w:val="24"/>
              </w:rPr>
              <w:t xml:space="preserve"> </w:t>
            </w:r>
            <w:proofErr w:type="spellStart"/>
            <w:r w:rsidRPr="001C46C7">
              <w:rPr>
                <w:sz w:val="24"/>
                <w:szCs w:val="24"/>
              </w:rPr>
              <w:t>між</w:t>
            </w:r>
            <w:proofErr w:type="spellEnd"/>
            <w:r w:rsidRPr="001C46C7">
              <w:rPr>
                <w:sz w:val="24"/>
                <w:szCs w:val="24"/>
              </w:rPr>
              <w:t xml:space="preserve"> </w:t>
            </w:r>
            <w:proofErr w:type="spellStart"/>
            <w:r w:rsidRPr="001C46C7">
              <w:rPr>
                <w:sz w:val="24"/>
                <w:szCs w:val="24"/>
              </w:rPr>
              <w:t>отримувачем</w:t>
            </w:r>
            <w:proofErr w:type="spellEnd"/>
            <w:r w:rsidRPr="001C46C7">
              <w:rPr>
                <w:sz w:val="24"/>
                <w:szCs w:val="24"/>
              </w:rPr>
              <w:t xml:space="preserve"> </w:t>
            </w:r>
            <w:proofErr w:type="spellStart"/>
            <w:r w:rsidRPr="001C46C7">
              <w:rPr>
                <w:sz w:val="24"/>
                <w:szCs w:val="24"/>
              </w:rPr>
              <w:t>послуги</w:t>
            </w:r>
            <w:proofErr w:type="spellEnd"/>
            <w:r w:rsidRPr="001C46C7">
              <w:rPr>
                <w:sz w:val="24"/>
                <w:szCs w:val="24"/>
              </w:rPr>
              <w:t xml:space="preserve"> “</w:t>
            </w:r>
            <w:proofErr w:type="spellStart"/>
            <w:r w:rsidRPr="001C46C7">
              <w:rPr>
                <w:sz w:val="24"/>
                <w:szCs w:val="24"/>
              </w:rPr>
              <w:t>муніципальна</w:t>
            </w:r>
            <w:proofErr w:type="spellEnd"/>
            <w:r w:rsidRPr="001C46C7">
              <w:rPr>
                <w:sz w:val="24"/>
                <w:szCs w:val="24"/>
              </w:rPr>
              <w:t xml:space="preserve"> няня” та </w:t>
            </w:r>
            <w:proofErr w:type="spellStart"/>
            <w:r w:rsidRPr="001C46C7">
              <w:rPr>
                <w:sz w:val="24"/>
                <w:szCs w:val="24"/>
              </w:rPr>
              <w:t>муніципальною</w:t>
            </w:r>
            <w:proofErr w:type="spellEnd"/>
            <w:r w:rsidRPr="001C46C7">
              <w:rPr>
                <w:sz w:val="24"/>
                <w:szCs w:val="24"/>
              </w:rPr>
              <w:t xml:space="preserve"> </w:t>
            </w:r>
            <w:proofErr w:type="spellStart"/>
            <w:r w:rsidRPr="001C46C7">
              <w:rPr>
                <w:sz w:val="24"/>
                <w:szCs w:val="24"/>
              </w:rPr>
              <w:t>нянею</w:t>
            </w:r>
            <w:proofErr w:type="spellEnd"/>
            <w:r w:rsidRPr="001C46C7">
              <w:rPr>
                <w:sz w:val="24"/>
                <w:szCs w:val="24"/>
              </w:rPr>
              <w:t>.</w:t>
            </w:r>
          </w:p>
          <w:p w14:paraId="4637AD08" w14:textId="77777777" w:rsidR="00601355" w:rsidRPr="001C46C7" w:rsidRDefault="00601355" w:rsidP="00F0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bookmarkStart w:id="3" w:name="n25"/>
            <w:bookmarkEnd w:id="3"/>
            <w:r>
              <w:rPr>
                <w:sz w:val="24"/>
                <w:szCs w:val="24"/>
                <w:lang w:val="uk-UA"/>
              </w:rPr>
              <w:t xml:space="preserve">          </w:t>
            </w:r>
            <w:r w:rsidRPr="009D7A89">
              <w:rPr>
                <w:sz w:val="24"/>
                <w:szCs w:val="24"/>
                <w:lang w:val="uk-UA"/>
              </w:rPr>
              <w:t>У договорі має бути зазначено, зокрема, назву послуги, її обсяг з визначенням конкретних заходів, інформацію про дітей, за якими здійснюється догляд, та інформацію про особу, яка здійснює догляд за такими дітьми, умови та строк надання послуги, її вартість, періодичність оплати, відповідальність сторін, місце проживання отримувача послуги “муніципальна няня”, місце проживання муніципальної няні (для фізичних осіб - підприємців)/місцезнаходження муніципальної няні (для юридичних осіб).</w:t>
            </w:r>
          </w:p>
          <w:p w14:paraId="60F5DBDA" w14:textId="77777777" w:rsidR="00601355" w:rsidRDefault="00601355" w:rsidP="00F0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bookmarkStart w:id="4" w:name="n31"/>
            <w:bookmarkEnd w:id="4"/>
            <w:r>
              <w:rPr>
                <w:sz w:val="24"/>
                <w:szCs w:val="24"/>
                <w:lang w:val="uk-UA"/>
              </w:rPr>
              <w:lastRenderedPageBreak/>
              <w:t xml:space="preserve">4) </w:t>
            </w:r>
            <w:r w:rsidRPr="00411A5E">
              <w:rPr>
                <w:sz w:val="24"/>
                <w:szCs w:val="24"/>
                <w:lang w:val="uk-UA"/>
              </w:rPr>
              <w:t>документи, що підтверджують витрати на оплату муніципальній няні вартості послуги “муніципальна няня”, сплаченої отримувачем послуги “муніципальна няня” (виписка з банківського рахунка, касовий чек, товарний чек, розрахункова квитанція, оформлені відповідно до</w:t>
            </w:r>
            <w:r w:rsidRPr="00411A5E">
              <w:rPr>
                <w:sz w:val="24"/>
                <w:szCs w:val="24"/>
              </w:rPr>
              <w:t> </w:t>
            </w:r>
            <w:hyperlink r:id="rId8" w:anchor="n27" w:tgtFrame="_blank" w:history="1">
              <w:r w:rsidRPr="00411A5E">
                <w:rPr>
                  <w:rStyle w:val="a5"/>
                  <w:sz w:val="24"/>
                  <w:szCs w:val="24"/>
                  <w:lang w:val="uk-UA"/>
                </w:rPr>
                <w:t>Положення про форму та зміст розрахункових документів</w:t>
              </w:r>
            </w:hyperlink>
            <w:r w:rsidRPr="00411A5E">
              <w:rPr>
                <w:sz w:val="24"/>
                <w:szCs w:val="24"/>
                <w:lang w:val="uk-UA"/>
              </w:rPr>
              <w:t>, затвердженого наказом Мінфіну від 21 січня 2016 р. № 13,</w:t>
            </w:r>
            <w:r w:rsidRPr="00411A5E">
              <w:rPr>
                <w:sz w:val="24"/>
                <w:szCs w:val="24"/>
              </w:rPr>
              <w:t> </w:t>
            </w:r>
            <w:hyperlink r:id="rId9" w:anchor="n10" w:tgtFrame="_blank" w:history="1">
              <w:r w:rsidRPr="00411A5E">
                <w:rPr>
                  <w:rStyle w:val="a5"/>
                  <w:sz w:val="24"/>
                  <w:szCs w:val="24"/>
                  <w:lang w:val="uk-UA"/>
                </w:rPr>
                <w:t>Положення про документальне забезпечення записів у бухгалтерському обліку</w:t>
              </w:r>
            </w:hyperlink>
            <w:r w:rsidRPr="00411A5E">
              <w:rPr>
                <w:sz w:val="24"/>
                <w:szCs w:val="24"/>
                <w:lang w:val="uk-UA"/>
              </w:rPr>
              <w:t xml:space="preserve">, затвердженого наказом Мінфіну від 24 травня 1995 р. № 88, </w:t>
            </w:r>
            <w:r>
              <w:rPr>
                <w:sz w:val="24"/>
                <w:szCs w:val="24"/>
                <w:lang w:val="uk-UA"/>
              </w:rPr>
              <w:t>за місяць, в якому подано заяву;</w:t>
            </w:r>
          </w:p>
          <w:p w14:paraId="53003321" w14:textId="77777777" w:rsidR="00601355" w:rsidRPr="00CE2978" w:rsidRDefault="00601355" w:rsidP="00F0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5</w:t>
            </w:r>
            <w:r w:rsidRPr="00CE2978">
              <w:rPr>
                <w:sz w:val="24"/>
                <w:szCs w:val="24"/>
                <w:lang w:val="uk-UA"/>
              </w:rPr>
              <w:t xml:space="preserve">) </w:t>
            </w:r>
            <w:r>
              <w:rPr>
                <w:sz w:val="24"/>
                <w:szCs w:val="24"/>
                <w:lang w:val="uk-UA"/>
              </w:rPr>
              <w:t xml:space="preserve"> </w:t>
            </w:r>
            <w:r w:rsidRPr="00CE2978">
              <w:rPr>
                <w:sz w:val="24"/>
                <w:szCs w:val="24"/>
                <w:lang w:val="uk-UA"/>
              </w:rPr>
              <w:t>довідка про присвоєння реєстраційного номера облікової картки платника податків заявника</w:t>
            </w:r>
            <w:r>
              <w:rPr>
                <w:sz w:val="24"/>
                <w:szCs w:val="24"/>
                <w:lang w:val="uk-UA"/>
              </w:rPr>
              <w:t xml:space="preserve"> </w:t>
            </w:r>
            <w:r w:rsidRPr="00CE2978">
              <w:rPr>
                <w:sz w:val="24"/>
                <w:szCs w:val="24"/>
                <w:lang w:val="uk-UA"/>
              </w:rPr>
              <w:t>(крім осіб, які через свої релігійні переконання відмовилися від прийняття реєстраційного номеру облікової картки платника податків та повідомили про це відповідному контролюючому органу і мають відмітку в паспорті) (копія) за пред’явленням оригіналу;</w:t>
            </w:r>
          </w:p>
          <w:p w14:paraId="49B65945" w14:textId="77777777" w:rsidR="00601355" w:rsidRPr="001C46C7" w:rsidRDefault="00601355" w:rsidP="00F0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6) </w:t>
            </w:r>
            <w:proofErr w:type="spellStart"/>
            <w:r w:rsidRPr="000F044E">
              <w:rPr>
                <w:sz w:val="24"/>
                <w:szCs w:val="24"/>
              </w:rPr>
              <w:t>особовий</w:t>
            </w:r>
            <w:proofErr w:type="spellEnd"/>
            <w:r w:rsidRPr="000F044E">
              <w:rPr>
                <w:sz w:val="24"/>
                <w:szCs w:val="24"/>
              </w:rPr>
              <w:t xml:space="preserve"> </w:t>
            </w:r>
            <w:proofErr w:type="spellStart"/>
            <w:r w:rsidRPr="000F044E">
              <w:rPr>
                <w:sz w:val="24"/>
                <w:szCs w:val="24"/>
              </w:rPr>
              <w:t>рахунок</w:t>
            </w:r>
            <w:proofErr w:type="spellEnd"/>
            <w:r w:rsidRPr="000F044E">
              <w:rPr>
                <w:sz w:val="24"/>
                <w:szCs w:val="24"/>
              </w:rPr>
              <w:t xml:space="preserve">, </w:t>
            </w:r>
            <w:proofErr w:type="spellStart"/>
            <w:r w:rsidRPr="000F044E">
              <w:rPr>
                <w:sz w:val="24"/>
                <w:szCs w:val="24"/>
              </w:rPr>
              <w:t>відкритий</w:t>
            </w:r>
            <w:proofErr w:type="spellEnd"/>
            <w:r w:rsidRPr="000F044E">
              <w:rPr>
                <w:sz w:val="24"/>
                <w:szCs w:val="24"/>
              </w:rPr>
              <w:t xml:space="preserve"> в </w:t>
            </w:r>
            <w:proofErr w:type="spellStart"/>
            <w:r w:rsidRPr="000F044E">
              <w:rPr>
                <w:sz w:val="24"/>
                <w:szCs w:val="24"/>
              </w:rPr>
              <w:t>установі</w:t>
            </w:r>
            <w:proofErr w:type="spellEnd"/>
            <w:r w:rsidRPr="000F044E">
              <w:rPr>
                <w:sz w:val="24"/>
                <w:szCs w:val="24"/>
              </w:rPr>
              <w:t xml:space="preserve"> </w:t>
            </w:r>
            <w:proofErr w:type="spellStart"/>
            <w:r w:rsidRPr="000F044E">
              <w:rPr>
                <w:sz w:val="24"/>
                <w:szCs w:val="24"/>
              </w:rPr>
              <w:t>уповноваженого</w:t>
            </w:r>
            <w:proofErr w:type="spellEnd"/>
            <w:r w:rsidRPr="000F044E">
              <w:rPr>
                <w:sz w:val="24"/>
                <w:szCs w:val="24"/>
              </w:rPr>
              <w:t xml:space="preserve"> банку для </w:t>
            </w:r>
            <w:proofErr w:type="spellStart"/>
            <w:r w:rsidRPr="000F044E">
              <w:rPr>
                <w:sz w:val="24"/>
                <w:szCs w:val="24"/>
              </w:rPr>
              <w:t>перерахування</w:t>
            </w:r>
            <w:proofErr w:type="spellEnd"/>
            <w:r w:rsidRPr="000F044E">
              <w:rPr>
                <w:sz w:val="24"/>
                <w:szCs w:val="24"/>
              </w:rPr>
              <w:t xml:space="preserve"> </w:t>
            </w:r>
            <w:proofErr w:type="spellStart"/>
            <w:r w:rsidRPr="000F044E">
              <w:rPr>
                <w:sz w:val="24"/>
                <w:szCs w:val="24"/>
              </w:rPr>
              <w:t>коштів</w:t>
            </w:r>
            <w:proofErr w:type="spellEnd"/>
            <w:r>
              <w:rPr>
                <w:sz w:val="24"/>
                <w:szCs w:val="24"/>
                <w:lang w:val="uk-UA"/>
              </w:rPr>
              <w:t>.</w:t>
            </w:r>
          </w:p>
          <w:p w14:paraId="738B9590" w14:textId="77777777" w:rsidR="00601355" w:rsidRPr="00411A5E" w:rsidRDefault="00601355" w:rsidP="00F0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5" w:name="n32"/>
            <w:bookmarkEnd w:id="5"/>
            <w:r>
              <w:rPr>
                <w:sz w:val="24"/>
                <w:szCs w:val="24"/>
                <w:lang w:val="uk-UA"/>
              </w:rPr>
              <w:t xml:space="preserve">           </w:t>
            </w:r>
            <w:r w:rsidRPr="00411A5E">
              <w:rPr>
                <w:sz w:val="24"/>
                <w:szCs w:val="24"/>
              </w:rPr>
              <w:t xml:space="preserve">До заяви </w:t>
            </w:r>
            <w:proofErr w:type="spellStart"/>
            <w:r w:rsidRPr="00411A5E">
              <w:rPr>
                <w:sz w:val="24"/>
                <w:szCs w:val="24"/>
              </w:rPr>
              <w:t>додаються</w:t>
            </w:r>
            <w:proofErr w:type="spellEnd"/>
            <w:r w:rsidRPr="00411A5E">
              <w:rPr>
                <w:sz w:val="24"/>
                <w:szCs w:val="24"/>
              </w:rPr>
              <w:t xml:space="preserve"> </w:t>
            </w:r>
            <w:proofErr w:type="spellStart"/>
            <w:r w:rsidRPr="00411A5E">
              <w:rPr>
                <w:sz w:val="24"/>
                <w:szCs w:val="24"/>
              </w:rPr>
              <w:t>копії</w:t>
            </w:r>
            <w:proofErr w:type="spellEnd"/>
            <w:r w:rsidRPr="00411A5E">
              <w:rPr>
                <w:sz w:val="24"/>
                <w:szCs w:val="24"/>
              </w:rPr>
              <w:t>:</w:t>
            </w:r>
          </w:p>
          <w:p w14:paraId="4CF5ABEC" w14:textId="77777777" w:rsidR="00601355" w:rsidRPr="00411A5E" w:rsidRDefault="00601355" w:rsidP="00F0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6" w:name="n33"/>
            <w:bookmarkEnd w:id="6"/>
            <w:r>
              <w:rPr>
                <w:sz w:val="24"/>
                <w:szCs w:val="24"/>
                <w:lang w:val="uk-UA"/>
              </w:rPr>
              <w:t xml:space="preserve"> - </w:t>
            </w:r>
            <w:proofErr w:type="spellStart"/>
            <w:r w:rsidRPr="00411A5E">
              <w:rPr>
                <w:sz w:val="24"/>
                <w:szCs w:val="24"/>
              </w:rPr>
              <w:t>свідоцтва</w:t>
            </w:r>
            <w:proofErr w:type="spellEnd"/>
            <w:r w:rsidRPr="00411A5E">
              <w:rPr>
                <w:sz w:val="24"/>
                <w:szCs w:val="24"/>
              </w:rPr>
              <w:t xml:space="preserve"> про </w:t>
            </w:r>
            <w:proofErr w:type="spellStart"/>
            <w:r w:rsidRPr="00411A5E">
              <w:rPr>
                <w:sz w:val="24"/>
                <w:szCs w:val="24"/>
              </w:rPr>
              <w:t>народження</w:t>
            </w:r>
            <w:proofErr w:type="spellEnd"/>
            <w:r w:rsidRPr="00411A5E">
              <w:rPr>
                <w:sz w:val="24"/>
                <w:szCs w:val="24"/>
              </w:rPr>
              <w:t xml:space="preserve"> </w:t>
            </w:r>
            <w:proofErr w:type="spellStart"/>
            <w:r w:rsidRPr="00411A5E">
              <w:rPr>
                <w:sz w:val="24"/>
                <w:szCs w:val="24"/>
              </w:rPr>
              <w:t>дитини</w:t>
            </w:r>
            <w:proofErr w:type="spellEnd"/>
            <w:r w:rsidRPr="00411A5E">
              <w:rPr>
                <w:sz w:val="24"/>
                <w:szCs w:val="24"/>
              </w:rPr>
              <w:t xml:space="preserve">. У </w:t>
            </w:r>
            <w:proofErr w:type="spellStart"/>
            <w:r w:rsidRPr="00411A5E">
              <w:rPr>
                <w:sz w:val="24"/>
                <w:szCs w:val="24"/>
              </w:rPr>
              <w:t>разі</w:t>
            </w:r>
            <w:proofErr w:type="spellEnd"/>
            <w:r w:rsidRPr="00411A5E">
              <w:rPr>
                <w:sz w:val="24"/>
                <w:szCs w:val="24"/>
              </w:rPr>
              <w:t xml:space="preserve"> </w:t>
            </w:r>
            <w:proofErr w:type="spellStart"/>
            <w:r w:rsidRPr="00411A5E">
              <w:rPr>
                <w:sz w:val="24"/>
                <w:szCs w:val="24"/>
              </w:rPr>
              <w:t>народження</w:t>
            </w:r>
            <w:proofErr w:type="spellEnd"/>
            <w:r w:rsidRPr="00411A5E">
              <w:rPr>
                <w:sz w:val="24"/>
                <w:szCs w:val="24"/>
              </w:rPr>
              <w:t xml:space="preserve"> </w:t>
            </w:r>
            <w:proofErr w:type="spellStart"/>
            <w:r w:rsidRPr="00411A5E">
              <w:rPr>
                <w:sz w:val="24"/>
                <w:szCs w:val="24"/>
              </w:rPr>
              <w:t>дитини</w:t>
            </w:r>
            <w:proofErr w:type="spellEnd"/>
            <w:r w:rsidRPr="00411A5E">
              <w:rPr>
                <w:sz w:val="24"/>
                <w:szCs w:val="24"/>
              </w:rPr>
              <w:t xml:space="preserve"> за кордоном та </w:t>
            </w:r>
            <w:proofErr w:type="spellStart"/>
            <w:r w:rsidRPr="00411A5E">
              <w:rPr>
                <w:sz w:val="24"/>
                <w:szCs w:val="24"/>
              </w:rPr>
              <w:t>відсутності</w:t>
            </w:r>
            <w:proofErr w:type="spellEnd"/>
            <w:r w:rsidRPr="00411A5E">
              <w:rPr>
                <w:sz w:val="24"/>
                <w:szCs w:val="24"/>
              </w:rPr>
              <w:t xml:space="preserve"> </w:t>
            </w:r>
            <w:proofErr w:type="spellStart"/>
            <w:r w:rsidRPr="00411A5E">
              <w:rPr>
                <w:sz w:val="24"/>
                <w:szCs w:val="24"/>
              </w:rPr>
              <w:t>свідоцтва</w:t>
            </w:r>
            <w:proofErr w:type="spellEnd"/>
            <w:r w:rsidRPr="00411A5E">
              <w:rPr>
                <w:sz w:val="24"/>
                <w:szCs w:val="24"/>
              </w:rPr>
              <w:t xml:space="preserve"> про </w:t>
            </w:r>
            <w:proofErr w:type="spellStart"/>
            <w:r w:rsidRPr="00411A5E">
              <w:rPr>
                <w:sz w:val="24"/>
                <w:szCs w:val="24"/>
              </w:rPr>
              <w:t>народження</w:t>
            </w:r>
            <w:proofErr w:type="spellEnd"/>
            <w:r w:rsidRPr="00411A5E">
              <w:rPr>
                <w:sz w:val="24"/>
                <w:szCs w:val="24"/>
              </w:rPr>
              <w:t xml:space="preserve">, виданого органами </w:t>
            </w:r>
            <w:proofErr w:type="spellStart"/>
            <w:r w:rsidRPr="00411A5E">
              <w:rPr>
                <w:sz w:val="24"/>
                <w:szCs w:val="24"/>
              </w:rPr>
              <w:t>державної</w:t>
            </w:r>
            <w:proofErr w:type="spellEnd"/>
            <w:r w:rsidRPr="00411A5E">
              <w:rPr>
                <w:sz w:val="24"/>
                <w:szCs w:val="24"/>
              </w:rPr>
              <w:t xml:space="preserve"> </w:t>
            </w:r>
            <w:proofErr w:type="spellStart"/>
            <w:r w:rsidRPr="00411A5E">
              <w:rPr>
                <w:sz w:val="24"/>
                <w:szCs w:val="24"/>
              </w:rPr>
              <w:t>реєстрації</w:t>
            </w:r>
            <w:proofErr w:type="spellEnd"/>
            <w:r w:rsidRPr="00411A5E">
              <w:rPr>
                <w:sz w:val="24"/>
                <w:szCs w:val="24"/>
              </w:rPr>
              <w:t xml:space="preserve"> </w:t>
            </w:r>
            <w:proofErr w:type="spellStart"/>
            <w:r w:rsidRPr="00411A5E">
              <w:rPr>
                <w:sz w:val="24"/>
                <w:szCs w:val="24"/>
              </w:rPr>
              <w:t>актів</w:t>
            </w:r>
            <w:proofErr w:type="spellEnd"/>
            <w:r w:rsidRPr="00411A5E">
              <w:rPr>
                <w:sz w:val="24"/>
                <w:szCs w:val="24"/>
              </w:rPr>
              <w:t xml:space="preserve"> </w:t>
            </w:r>
            <w:proofErr w:type="spellStart"/>
            <w:r w:rsidRPr="00411A5E">
              <w:rPr>
                <w:sz w:val="24"/>
                <w:szCs w:val="24"/>
              </w:rPr>
              <w:t>цивільного</w:t>
            </w:r>
            <w:proofErr w:type="spellEnd"/>
            <w:r w:rsidRPr="00411A5E">
              <w:rPr>
                <w:sz w:val="24"/>
                <w:szCs w:val="24"/>
              </w:rPr>
              <w:t xml:space="preserve"> стану </w:t>
            </w:r>
            <w:proofErr w:type="spellStart"/>
            <w:r w:rsidRPr="00411A5E">
              <w:rPr>
                <w:sz w:val="24"/>
                <w:szCs w:val="24"/>
              </w:rPr>
              <w:t>України</w:t>
            </w:r>
            <w:proofErr w:type="spellEnd"/>
            <w:r w:rsidRPr="00411A5E">
              <w:rPr>
                <w:sz w:val="24"/>
                <w:szCs w:val="24"/>
              </w:rPr>
              <w:t xml:space="preserve">, - </w:t>
            </w:r>
            <w:proofErr w:type="spellStart"/>
            <w:r w:rsidRPr="00411A5E">
              <w:rPr>
                <w:sz w:val="24"/>
                <w:szCs w:val="24"/>
              </w:rPr>
              <w:t>копія</w:t>
            </w:r>
            <w:proofErr w:type="spellEnd"/>
            <w:r w:rsidRPr="00411A5E">
              <w:rPr>
                <w:sz w:val="24"/>
                <w:szCs w:val="24"/>
              </w:rPr>
              <w:t xml:space="preserve"> виданого </w:t>
            </w:r>
            <w:proofErr w:type="spellStart"/>
            <w:r w:rsidRPr="00411A5E">
              <w:rPr>
                <w:sz w:val="24"/>
                <w:szCs w:val="24"/>
              </w:rPr>
              <w:t>компетентним</w:t>
            </w:r>
            <w:proofErr w:type="spellEnd"/>
            <w:r w:rsidRPr="00411A5E">
              <w:rPr>
                <w:sz w:val="24"/>
                <w:szCs w:val="24"/>
              </w:rPr>
              <w:t xml:space="preserve"> органом </w:t>
            </w:r>
            <w:proofErr w:type="spellStart"/>
            <w:r w:rsidRPr="00411A5E">
              <w:rPr>
                <w:sz w:val="24"/>
                <w:szCs w:val="24"/>
              </w:rPr>
              <w:t>країни</w:t>
            </w:r>
            <w:proofErr w:type="spellEnd"/>
            <w:r w:rsidRPr="00411A5E">
              <w:rPr>
                <w:sz w:val="24"/>
                <w:szCs w:val="24"/>
              </w:rPr>
              <w:t xml:space="preserve"> </w:t>
            </w:r>
            <w:proofErr w:type="spellStart"/>
            <w:r w:rsidRPr="00411A5E">
              <w:rPr>
                <w:sz w:val="24"/>
                <w:szCs w:val="24"/>
              </w:rPr>
              <w:t>перебування</w:t>
            </w:r>
            <w:proofErr w:type="spellEnd"/>
            <w:r w:rsidRPr="00411A5E">
              <w:rPr>
                <w:sz w:val="24"/>
                <w:szCs w:val="24"/>
              </w:rPr>
              <w:t xml:space="preserve"> та </w:t>
            </w:r>
            <w:proofErr w:type="spellStart"/>
            <w:r w:rsidRPr="00411A5E">
              <w:rPr>
                <w:sz w:val="24"/>
                <w:szCs w:val="24"/>
              </w:rPr>
              <w:t>легалізованого</w:t>
            </w:r>
            <w:proofErr w:type="spellEnd"/>
            <w:r w:rsidRPr="00411A5E">
              <w:rPr>
                <w:sz w:val="24"/>
                <w:szCs w:val="24"/>
              </w:rPr>
              <w:t xml:space="preserve"> в </w:t>
            </w:r>
            <w:proofErr w:type="spellStart"/>
            <w:r w:rsidRPr="00411A5E">
              <w:rPr>
                <w:sz w:val="24"/>
                <w:szCs w:val="24"/>
              </w:rPr>
              <w:t>установленому</w:t>
            </w:r>
            <w:proofErr w:type="spellEnd"/>
            <w:r w:rsidRPr="00411A5E">
              <w:rPr>
                <w:sz w:val="24"/>
                <w:szCs w:val="24"/>
              </w:rPr>
              <w:t xml:space="preserve"> порядку документа про </w:t>
            </w:r>
            <w:proofErr w:type="spellStart"/>
            <w:r w:rsidRPr="00411A5E">
              <w:rPr>
                <w:sz w:val="24"/>
                <w:szCs w:val="24"/>
              </w:rPr>
              <w:t>народження</w:t>
            </w:r>
            <w:proofErr w:type="spellEnd"/>
            <w:r w:rsidRPr="00411A5E">
              <w:rPr>
                <w:sz w:val="24"/>
                <w:szCs w:val="24"/>
              </w:rPr>
              <w:t xml:space="preserve"> </w:t>
            </w:r>
            <w:proofErr w:type="spellStart"/>
            <w:r w:rsidRPr="00411A5E">
              <w:rPr>
                <w:sz w:val="24"/>
                <w:szCs w:val="24"/>
              </w:rPr>
              <w:t>дитини</w:t>
            </w:r>
            <w:proofErr w:type="spellEnd"/>
            <w:r w:rsidRPr="00411A5E">
              <w:rPr>
                <w:sz w:val="24"/>
                <w:szCs w:val="24"/>
              </w:rPr>
              <w:t xml:space="preserve">, </w:t>
            </w:r>
            <w:proofErr w:type="spellStart"/>
            <w:r w:rsidRPr="00411A5E">
              <w:rPr>
                <w:sz w:val="24"/>
                <w:szCs w:val="24"/>
              </w:rPr>
              <w:t>якщо</w:t>
            </w:r>
            <w:proofErr w:type="spellEnd"/>
            <w:r w:rsidRPr="00411A5E">
              <w:rPr>
                <w:sz w:val="24"/>
                <w:szCs w:val="24"/>
              </w:rPr>
              <w:t xml:space="preserve"> </w:t>
            </w:r>
            <w:proofErr w:type="spellStart"/>
            <w:r w:rsidRPr="00411A5E">
              <w:rPr>
                <w:sz w:val="24"/>
                <w:szCs w:val="24"/>
              </w:rPr>
              <w:t>інше</w:t>
            </w:r>
            <w:proofErr w:type="spellEnd"/>
            <w:r w:rsidRPr="00411A5E">
              <w:rPr>
                <w:sz w:val="24"/>
                <w:szCs w:val="24"/>
              </w:rPr>
              <w:t xml:space="preserve"> не </w:t>
            </w:r>
            <w:proofErr w:type="spellStart"/>
            <w:r w:rsidRPr="00411A5E">
              <w:rPr>
                <w:sz w:val="24"/>
                <w:szCs w:val="24"/>
              </w:rPr>
              <w:t>передбачено</w:t>
            </w:r>
            <w:proofErr w:type="spellEnd"/>
            <w:r w:rsidRPr="00411A5E">
              <w:rPr>
                <w:sz w:val="24"/>
                <w:szCs w:val="24"/>
              </w:rPr>
              <w:t xml:space="preserve"> </w:t>
            </w:r>
            <w:proofErr w:type="spellStart"/>
            <w:r w:rsidRPr="00411A5E">
              <w:rPr>
                <w:sz w:val="24"/>
                <w:szCs w:val="24"/>
              </w:rPr>
              <w:t>міжнародними</w:t>
            </w:r>
            <w:proofErr w:type="spellEnd"/>
            <w:r w:rsidRPr="00411A5E">
              <w:rPr>
                <w:sz w:val="24"/>
                <w:szCs w:val="24"/>
              </w:rPr>
              <w:t xml:space="preserve"> договорами </w:t>
            </w:r>
            <w:proofErr w:type="spellStart"/>
            <w:r w:rsidRPr="00411A5E">
              <w:rPr>
                <w:sz w:val="24"/>
                <w:szCs w:val="24"/>
              </w:rPr>
              <w:t>України</w:t>
            </w:r>
            <w:proofErr w:type="spellEnd"/>
            <w:r w:rsidRPr="00411A5E">
              <w:rPr>
                <w:sz w:val="24"/>
                <w:szCs w:val="24"/>
              </w:rPr>
              <w:t xml:space="preserve">, з перекладом на </w:t>
            </w:r>
            <w:proofErr w:type="spellStart"/>
            <w:r w:rsidRPr="00411A5E">
              <w:rPr>
                <w:sz w:val="24"/>
                <w:szCs w:val="24"/>
              </w:rPr>
              <w:t>українську</w:t>
            </w:r>
            <w:proofErr w:type="spellEnd"/>
            <w:r w:rsidRPr="00411A5E">
              <w:rPr>
                <w:sz w:val="24"/>
                <w:szCs w:val="24"/>
              </w:rPr>
              <w:t xml:space="preserve"> </w:t>
            </w:r>
            <w:proofErr w:type="spellStart"/>
            <w:r w:rsidRPr="00411A5E">
              <w:rPr>
                <w:sz w:val="24"/>
                <w:szCs w:val="24"/>
              </w:rPr>
              <w:t>мову</w:t>
            </w:r>
            <w:proofErr w:type="spellEnd"/>
            <w:r w:rsidRPr="00411A5E">
              <w:rPr>
                <w:sz w:val="24"/>
                <w:szCs w:val="24"/>
              </w:rPr>
              <w:t xml:space="preserve">. </w:t>
            </w:r>
            <w:proofErr w:type="spellStart"/>
            <w:r w:rsidRPr="00411A5E">
              <w:rPr>
                <w:sz w:val="24"/>
                <w:szCs w:val="24"/>
              </w:rPr>
              <w:t>Вірність</w:t>
            </w:r>
            <w:proofErr w:type="spellEnd"/>
            <w:r w:rsidRPr="00411A5E">
              <w:rPr>
                <w:sz w:val="24"/>
                <w:szCs w:val="24"/>
              </w:rPr>
              <w:t xml:space="preserve"> перекладу </w:t>
            </w:r>
            <w:proofErr w:type="spellStart"/>
            <w:r w:rsidRPr="00411A5E">
              <w:rPr>
                <w:sz w:val="24"/>
                <w:szCs w:val="24"/>
              </w:rPr>
              <w:t>або</w:t>
            </w:r>
            <w:proofErr w:type="spellEnd"/>
            <w:r w:rsidRPr="00411A5E">
              <w:rPr>
                <w:sz w:val="24"/>
                <w:szCs w:val="24"/>
              </w:rPr>
              <w:t xml:space="preserve"> </w:t>
            </w:r>
            <w:proofErr w:type="spellStart"/>
            <w:r w:rsidRPr="00411A5E">
              <w:rPr>
                <w:sz w:val="24"/>
                <w:szCs w:val="24"/>
              </w:rPr>
              <w:t>справжність</w:t>
            </w:r>
            <w:proofErr w:type="spellEnd"/>
            <w:r w:rsidRPr="00411A5E">
              <w:rPr>
                <w:sz w:val="24"/>
                <w:szCs w:val="24"/>
              </w:rPr>
              <w:t xml:space="preserve"> </w:t>
            </w:r>
            <w:proofErr w:type="spellStart"/>
            <w:r w:rsidRPr="00411A5E">
              <w:rPr>
                <w:sz w:val="24"/>
                <w:szCs w:val="24"/>
              </w:rPr>
              <w:t>підпису</w:t>
            </w:r>
            <w:proofErr w:type="spellEnd"/>
            <w:r w:rsidRPr="00411A5E">
              <w:rPr>
                <w:sz w:val="24"/>
                <w:szCs w:val="24"/>
              </w:rPr>
              <w:t xml:space="preserve"> </w:t>
            </w:r>
            <w:proofErr w:type="spellStart"/>
            <w:r w:rsidRPr="00411A5E">
              <w:rPr>
                <w:sz w:val="24"/>
                <w:szCs w:val="24"/>
              </w:rPr>
              <w:t>перекладача</w:t>
            </w:r>
            <w:proofErr w:type="spellEnd"/>
            <w:r w:rsidRPr="00411A5E">
              <w:rPr>
                <w:sz w:val="24"/>
                <w:szCs w:val="24"/>
              </w:rPr>
              <w:t xml:space="preserve"> </w:t>
            </w:r>
            <w:proofErr w:type="spellStart"/>
            <w:r w:rsidRPr="00411A5E">
              <w:rPr>
                <w:sz w:val="24"/>
                <w:szCs w:val="24"/>
              </w:rPr>
              <w:t>засвідчується</w:t>
            </w:r>
            <w:proofErr w:type="spellEnd"/>
            <w:r w:rsidRPr="00411A5E">
              <w:rPr>
                <w:sz w:val="24"/>
                <w:szCs w:val="24"/>
              </w:rPr>
              <w:t xml:space="preserve"> </w:t>
            </w:r>
            <w:proofErr w:type="spellStart"/>
            <w:r w:rsidRPr="00411A5E">
              <w:rPr>
                <w:sz w:val="24"/>
                <w:szCs w:val="24"/>
              </w:rPr>
              <w:t>нотаріально</w:t>
            </w:r>
            <w:proofErr w:type="spellEnd"/>
            <w:r w:rsidRPr="00411A5E">
              <w:rPr>
                <w:sz w:val="24"/>
                <w:szCs w:val="24"/>
              </w:rPr>
              <w:t>;</w:t>
            </w:r>
          </w:p>
          <w:p w14:paraId="07D16B42" w14:textId="77777777" w:rsidR="00601355" w:rsidRPr="00411A5E" w:rsidRDefault="00601355" w:rsidP="00F0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7" w:name="n115"/>
            <w:bookmarkStart w:id="8" w:name="n34"/>
            <w:bookmarkEnd w:id="7"/>
            <w:bookmarkEnd w:id="8"/>
            <w:r>
              <w:rPr>
                <w:i/>
                <w:iCs/>
                <w:sz w:val="24"/>
                <w:szCs w:val="24"/>
                <w:lang w:val="uk-UA"/>
              </w:rPr>
              <w:t xml:space="preserve">- </w:t>
            </w:r>
            <w:r w:rsidRPr="00411A5E">
              <w:rPr>
                <w:sz w:val="24"/>
                <w:szCs w:val="24"/>
              </w:rPr>
              <w:t xml:space="preserve">паспорта </w:t>
            </w:r>
            <w:proofErr w:type="spellStart"/>
            <w:r w:rsidRPr="00411A5E">
              <w:rPr>
                <w:sz w:val="24"/>
                <w:szCs w:val="24"/>
              </w:rPr>
              <w:t>отримувача</w:t>
            </w:r>
            <w:proofErr w:type="spellEnd"/>
            <w:r w:rsidRPr="00411A5E">
              <w:rPr>
                <w:sz w:val="24"/>
                <w:szCs w:val="24"/>
              </w:rPr>
              <w:t xml:space="preserve"> </w:t>
            </w:r>
            <w:proofErr w:type="spellStart"/>
            <w:r w:rsidRPr="00411A5E">
              <w:rPr>
                <w:sz w:val="24"/>
                <w:szCs w:val="24"/>
              </w:rPr>
              <w:t>компенсації</w:t>
            </w:r>
            <w:proofErr w:type="spellEnd"/>
            <w:r w:rsidRPr="00411A5E">
              <w:rPr>
                <w:sz w:val="24"/>
                <w:szCs w:val="24"/>
              </w:rPr>
              <w:t xml:space="preserve"> </w:t>
            </w:r>
            <w:proofErr w:type="spellStart"/>
            <w:r w:rsidRPr="00411A5E">
              <w:rPr>
                <w:sz w:val="24"/>
                <w:szCs w:val="24"/>
              </w:rPr>
              <w:t>послуги</w:t>
            </w:r>
            <w:proofErr w:type="spellEnd"/>
            <w:r w:rsidRPr="00411A5E">
              <w:rPr>
                <w:sz w:val="24"/>
                <w:szCs w:val="24"/>
              </w:rPr>
              <w:t xml:space="preserve"> “</w:t>
            </w:r>
            <w:proofErr w:type="spellStart"/>
            <w:r w:rsidRPr="00411A5E">
              <w:rPr>
                <w:sz w:val="24"/>
                <w:szCs w:val="24"/>
              </w:rPr>
              <w:t>муніципальна</w:t>
            </w:r>
            <w:proofErr w:type="spellEnd"/>
            <w:r w:rsidRPr="00411A5E">
              <w:rPr>
                <w:sz w:val="24"/>
                <w:szCs w:val="24"/>
              </w:rPr>
              <w:t xml:space="preserve"> няня” з </w:t>
            </w:r>
            <w:proofErr w:type="spellStart"/>
            <w:r w:rsidRPr="00411A5E">
              <w:rPr>
                <w:sz w:val="24"/>
                <w:szCs w:val="24"/>
              </w:rPr>
              <w:t>даними</w:t>
            </w:r>
            <w:proofErr w:type="spellEnd"/>
            <w:r w:rsidRPr="00411A5E">
              <w:rPr>
                <w:sz w:val="24"/>
                <w:szCs w:val="24"/>
              </w:rPr>
              <w:t xml:space="preserve"> про </w:t>
            </w:r>
            <w:proofErr w:type="spellStart"/>
            <w:r w:rsidRPr="00411A5E">
              <w:rPr>
                <w:sz w:val="24"/>
                <w:szCs w:val="24"/>
              </w:rPr>
              <w:t>прізвище</w:t>
            </w:r>
            <w:proofErr w:type="spellEnd"/>
            <w:r w:rsidRPr="00411A5E">
              <w:rPr>
                <w:sz w:val="24"/>
                <w:szCs w:val="24"/>
              </w:rPr>
              <w:t xml:space="preserve">, </w:t>
            </w:r>
            <w:proofErr w:type="spellStart"/>
            <w:r w:rsidRPr="00411A5E">
              <w:rPr>
                <w:sz w:val="24"/>
                <w:szCs w:val="24"/>
              </w:rPr>
              <w:t>ім’я</w:t>
            </w:r>
            <w:proofErr w:type="spellEnd"/>
            <w:r w:rsidRPr="00411A5E">
              <w:rPr>
                <w:sz w:val="24"/>
                <w:szCs w:val="24"/>
              </w:rPr>
              <w:t xml:space="preserve"> та по </w:t>
            </w:r>
            <w:proofErr w:type="spellStart"/>
            <w:r w:rsidRPr="00411A5E">
              <w:rPr>
                <w:sz w:val="24"/>
                <w:szCs w:val="24"/>
              </w:rPr>
              <w:t>батькові</w:t>
            </w:r>
            <w:proofErr w:type="spellEnd"/>
            <w:r w:rsidRPr="00411A5E">
              <w:rPr>
                <w:sz w:val="24"/>
                <w:szCs w:val="24"/>
              </w:rPr>
              <w:t xml:space="preserve">, дату </w:t>
            </w:r>
            <w:proofErr w:type="spellStart"/>
            <w:r w:rsidRPr="00411A5E">
              <w:rPr>
                <w:sz w:val="24"/>
                <w:szCs w:val="24"/>
              </w:rPr>
              <w:t>його</w:t>
            </w:r>
            <w:proofErr w:type="spellEnd"/>
            <w:r w:rsidRPr="00411A5E">
              <w:rPr>
                <w:sz w:val="24"/>
                <w:szCs w:val="24"/>
              </w:rPr>
              <w:t xml:space="preserve"> </w:t>
            </w:r>
            <w:proofErr w:type="spellStart"/>
            <w:r w:rsidRPr="00411A5E">
              <w:rPr>
                <w:sz w:val="24"/>
                <w:szCs w:val="24"/>
              </w:rPr>
              <w:t>видачі</w:t>
            </w:r>
            <w:proofErr w:type="spellEnd"/>
            <w:r w:rsidRPr="00411A5E">
              <w:rPr>
                <w:sz w:val="24"/>
                <w:szCs w:val="24"/>
              </w:rPr>
              <w:t xml:space="preserve"> та </w:t>
            </w:r>
            <w:proofErr w:type="spellStart"/>
            <w:r w:rsidRPr="00411A5E">
              <w:rPr>
                <w:sz w:val="24"/>
                <w:szCs w:val="24"/>
              </w:rPr>
              <w:t>місце</w:t>
            </w:r>
            <w:proofErr w:type="spellEnd"/>
            <w:r w:rsidRPr="00411A5E">
              <w:rPr>
                <w:sz w:val="24"/>
                <w:szCs w:val="24"/>
              </w:rPr>
              <w:t xml:space="preserve"> </w:t>
            </w:r>
            <w:proofErr w:type="spellStart"/>
            <w:r w:rsidRPr="00411A5E">
              <w:rPr>
                <w:sz w:val="24"/>
                <w:szCs w:val="24"/>
              </w:rPr>
              <w:t>реєстрації</w:t>
            </w:r>
            <w:proofErr w:type="spellEnd"/>
            <w:r w:rsidRPr="00411A5E">
              <w:rPr>
                <w:sz w:val="24"/>
                <w:szCs w:val="24"/>
              </w:rPr>
              <w:t>;</w:t>
            </w:r>
          </w:p>
          <w:p w14:paraId="080C7362" w14:textId="77777777" w:rsidR="00601355" w:rsidRPr="00411A5E" w:rsidRDefault="00601355" w:rsidP="00F0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9" w:name="n35"/>
            <w:bookmarkEnd w:id="9"/>
            <w:r>
              <w:rPr>
                <w:sz w:val="24"/>
                <w:szCs w:val="24"/>
                <w:lang w:val="uk-UA"/>
              </w:rPr>
              <w:t xml:space="preserve"> - </w:t>
            </w:r>
            <w:r w:rsidRPr="00411A5E">
              <w:rPr>
                <w:sz w:val="24"/>
                <w:szCs w:val="24"/>
              </w:rPr>
              <w:t xml:space="preserve">документа, </w:t>
            </w:r>
            <w:proofErr w:type="spellStart"/>
            <w:r w:rsidRPr="00411A5E">
              <w:rPr>
                <w:sz w:val="24"/>
                <w:szCs w:val="24"/>
              </w:rPr>
              <w:t>що</w:t>
            </w:r>
            <w:proofErr w:type="spellEnd"/>
            <w:r w:rsidRPr="00411A5E">
              <w:rPr>
                <w:sz w:val="24"/>
                <w:szCs w:val="24"/>
              </w:rPr>
              <w:t xml:space="preserve"> </w:t>
            </w:r>
            <w:proofErr w:type="spellStart"/>
            <w:r w:rsidRPr="00411A5E">
              <w:rPr>
                <w:sz w:val="24"/>
                <w:szCs w:val="24"/>
              </w:rPr>
              <w:t>посвідчує</w:t>
            </w:r>
            <w:proofErr w:type="spellEnd"/>
            <w:r w:rsidRPr="00411A5E">
              <w:rPr>
                <w:sz w:val="24"/>
                <w:szCs w:val="24"/>
              </w:rPr>
              <w:t xml:space="preserve"> </w:t>
            </w:r>
            <w:proofErr w:type="spellStart"/>
            <w:r w:rsidRPr="00411A5E">
              <w:rPr>
                <w:sz w:val="24"/>
                <w:szCs w:val="24"/>
              </w:rPr>
              <w:t>проживання</w:t>
            </w:r>
            <w:proofErr w:type="spellEnd"/>
            <w:r w:rsidRPr="00411A5E">
              <w:rPr>
                <w:sz w:val="24"/>
                <w:szCs w:val="24"/>
              </w:rPr>
              <w:t xml:space="preserve"> на </w:t>
            </w:r>
            <w:proofErr w:type="spellStart"/>
            <w:r w:rsidRPr="00411A5E">
              <w:rPr>
                <w:sz w:val="24"/>
                <w:szCs w:val="24"/>
              </w:rPr>
              <w:t>території</w:t>
            </w:r>
            <w:proofErr w:type="spellEnd"/>
            <w:r w:rsidRPr="00411A5E">
              <w:rPr>
                <w:sz w:val="24"/>
                <w:szCs w:val="24"/>
              </w:rPr>
              <w:t xml:space="preserve"> </w:t>
            </w:r>
            <w:proofErr w:type="spellStart"/>
            <w:r w:rsidRPr="00411A5E">
              <w:rPr>
                <w:sz w:val="24"/>
                <w:szCs w:val="24"/>
              </w:rPr>
              <w:t>України</w:t>
            </w:r>
            <w:proofErr w:type="spellEnd"/>
            <w:r w:rsidRPr="00411A5E">
              <w:rPr>
                <w:sz w:val="24"/>
                <w:szCs w:val="24"/>
              </w:rPr>
              <w:t xml:space="preserve"> (для </w:t>
            </w:r>
            <w:proofErr w:type="spellStart"/>
            <w:r w:rsidRPr="00411A5E">
              <w:rPr>
                <w:sz w:val="24"/>
                <w:szCs w:val="24"/>
              </w:rPr>
              <w:t>іноземця</w:t>
            </w:r>
            <w:proofErr w:type="spellEnd"/>
            <w:r w:rsidRPr="00411A5E">
              <w:rPr>
                <w:sz w:val="24"/>
                <w:szCs w:val="24"/>
              </w:rPr>
              <w:t xml:space="preserve"> та особи без </w:t>
            </w:r>
            <w:proofErr w:type="spellStart"/>
            <w:r w:rsidRPr="00411A5E">
              <w:rPr>
                <w:sz w:val="24"/>
                <w:szCs w:val="24"/>
              </w:rPr>
              <w:t>громадянства</w:t>
            </w:r>
            <w:proofErr w:type="spellEnd"/>
            <w:r w:rsidRPr="00411A5E">
              <w:rPr>
                <w:sz w:val="24"/>
                <w:szCs w:val="24"/>
              </w:rPr>
              <w:t>);</w:t>
            </w:r>
          </w:p>
          <w:p w14:paraId="60B3371D" w14:textId="77777777" w:rsidR="00601355" w:rsidRPr="009D7A89" w:rsidRDefault="00601355" w:rsidP="00F0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bookmarkStart w:id="10" w:name="n36"/>
            <w:bookmarkEnd w:id="10"/>
            <w:r>
              <w:rPr>
                <w:sz w:val="24"/>
                <w:szCs w:val="24"/>
                <w:lang w:val="uk-UA"/>
              </w:rPr>
              <w:t xml:space="preserve"> - </w:t>
            </w:r>
            <w:r w:rsidRPr="009D7A89">
              <w:rPr>
                <w:sz w:val="24"/>
                <w:szCs w:val="24"/>
                <w:lang w:val="uk-UA"/>
              </w:rPr>
              <w:t>документа про присвоєння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відповідному контролюючому органу та мають про це відмітку в паспорті) отримувача компенсації послуги “муніципальна няня”;</w:t>
            </w:r>
          </w:p>
          <w:p w14:paraId="56563C6F" w14:textId="77777777" w:rsidR="00601355" w:rsidRPr="00411A5E" w:rsidRDefault="00601355" w:rsidP="00F0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1" w:name="n37"/>
            <w:bookmarkEnd w:id="11"/>
            <w:r>
              <w:rPr>
                <w:sz w:val="24"/>
                <w:szCs w:val="24"/>
                <w:lang w:val="uk-UA"/>
              </w:rPr>
              <w:t xml:space="preserve"> - </w:t>
            </w:r>
            <w:proofErr w:type="spellStart"/>
            <w:r w:rsidRPr="00411A5E">
              <w:rPr>
                <w:sz w:val="24"/>
                <w:szCs w:val="24"/>
              </w:rPr>
              <w:t>рішення</w:t>
            </w:r>
            <w:proofErr w:type="spellEnd"/>
            <w:r w:rsidRPr="00411A5E">
              <w:rPr>
                <w:sz w:val="24"/>
                <w:szCs w:val="24"/>
              </w:rPr>
              <w:t xml:space="preserve"> </w:t>
            </w:r>
            <w:proofErr w:type="spellStart"/>
            <w:r w:rsidRPr="00411A5E">
              <w:rPr>
                <w:sz w:val="24"/>
                <w:szCs w:val="24"/>
              </w:rPr>
              <w:t>районної</w:t>
            </w:r>
            <w:proofErr w:type="spellEnd"/>
            <w:r w:rsidRPr="00411A5E">
              <w:rPr>
                <w:sz w:val="24"/>
                <w:szCs w:val="24"/>
              </w:rPr>
              <w:t xml:space="preserve">, </w:t>
            </w:r>
            <w:proofErr w:type="spellStart"/>
            <w:r w:rsidRPr="00411A5E">
              <w:rPr>
                <w:sz w:val="24"/>
                <w:szCs w:val="24"/>
              </w:rPr>
              <w:t>районної</w:t>
            </w:r>
            <w:proofErr w:type="spellEnd"/>
            <w:r w:rsidRPr="00411A5E">
              <w:rPr>
                <w:sz w:val="24"/>
                <w:szCs w:val="24"/>
              </w:rPr>
              <w:t xml:space="preserve"> у мм. </w:t>
            </w:r>
            <w:proofErr w:type="spellStart"/>
            <w:r w:rsidRPr="00411A5E">
              <w:rPr>
                <w:sz w:val="24"/>
                <w:szCs w:val="24"/>
              </w:rPr>
              <w:t>Києві</w:t>
            </w:r>
            <w:proofErr w:type="spellEnd"/>
            <w:r w:rsidRPr="00411A5E">
              <w:rPr>
                <w:sz w:val="24"/>
                <w:szCs w:val="24"/>
              </w:rPr>
              <w:t xml:space="preserve"> та </w:t>
            </w:r>
            <w:proofErr w:type="spellStart"/>
            <w:r w:rsidRPr="00411A5E">
              <w:rPr>
                <w:sz w:val="24"/>
                <w:szCs w:val="24"/>
              </w:rPr>
              <w:t>Севастополі</w:t>
            </w:r>
            <w:proofErr w:type="spellEnd"/>
            <w:r w:rsidRPr="00411A5E">
              <w:rPr>
                <w:sz w:val="24"/>
                <w:szCs w:val="24"/>
              </w:rPr>
              <w:t xml:space="preserve"> </w:t>
            </w:r>
            <w:proofErr w:type="spellStart"/>
            <w:r w:rsidRPr="00411A5E">
              <w:rPr>
                <w:sz w:val="24"/>
                <w:szCs w:val="24"/>
              </w:rPr>
              <w:t>держадміністрації</w:t>
            </w:r>
            <w:proofErr w:type="spellEnd"/>
            <w:r w:rsidRPr="00411A5E">
              <w:rPr>
                <w:sz w:val="24"/>
                <w:szCs w:val="24"/>
              </w:rPr>
              <w:t xml:space="preserve">, </w:t>
            </w:r>
            <w:proofErr w:type="spellStart"/>
            <w:r w:rsidRPr="00411A5E">
              <w:rPr>
                <w:sz w:val="24"/>
                <w:szCs w:val="24"/>
              </w:rPr>
              <w:t>виконавчого</w:t>
            </w:r>
            <w:proofErr w:type="spellEnd"/>
            <w:r w:rsidRPr="00411A5E">
              <w:rPr>
                <w:sz w:val="24"/>
                <w:szCs w:val="24"/>
              </w:rPr>
              <w:t xml:space="preserve"> органу </w:t>
            </w:r>
            <w:proofErr w:type="spellStart"/>
            <w:r w:rsidRPr="00411A5E">
              <w:rPr>
                <w:sz w:val="24"/>
                <w:szCs w:val="24"/>
              </w:rPr>
              <w:t>міської</w:t>
            </w:r>
            <w:proofErr w:type="spellEnd"/>
            <w:r w:rsidRPr="00411A5E">
              <w:rPr>
                <w:sz w:val="24"/>
                <w:szCs w:val="24"/>
              </w:rPr>
              <w:t xml:space="preserve">, </w:t>
            </w:r>
            <w:proofErr w:type="spellStart"/>
            <w:r w:rsidRPr="00411A5E">
              <w:rPr>
                <w:sz w:val="24"/>
                <w:szCs w:val="24"/>
              </w:rPr>
              <w:t>районної</w:t>
            </w:r>
            <w:proofErr w:type="spellEnd"/>
            <w:r w:rsidRPr="00411A5E">
              <w:rPr>
                <w:sz w:val="24"/>
                <w:szCs w:val="24"/>
              </w:rPr>
              <w:t xml:space="preserve"> у </w:t>
            </w:r>
            <w:proofErr w:type="spellStart"/>
            <w:r w:rsidRPr="00411A5E">
              <w:rPr>
                <w:sz w:val="24"/>
                <w:szCs w:val="24"/>
              </w:rPr>
              <w:t>місті</w:t>
            </w:r>
            <w:proofErr w:type="spellEnd"/>
            <w:r w:rsidRPr="00411A5E">
              <w:rPr>
                <w:sz w:val="24"/>
                <w:szCs w:val="24"/>
              </w:rPr>
              <w:t xml:space="preserve"> (у </w:t>
            </w:r>
            <w:proofErr w:type="spellStart"/>
            <w:r w:rsidRPr="00411A5E">
              <w:rPr>
                <w:sz w:val="24"/>
                <w:szCs w:val="24"/>
              </w:rPr>
              <w:t>разі</w:t>
            </w:r>
            <w:proofErr w:type="spellEnd"/>
            <w:r w:rsidRPr="00411A5E">
              <w:rPr>
                <w:sz w:val="24"/>
                <w:szCs w:val="24"/>
              </w:rPr>
              <w:t xml:space="preserve"> </w:t>
            </w:r>
            <w:proofErr w:type="spellStart"/>
            <w:r w:rsidRPr="00411A5E">
              <w:rPr>
                <w:sz w:val="24"/>
                <w:szCs w:val="24"/>
              </w:rPr>
              <w:t>її</w:t>
            </w:r>
            <w:proofErr w:type="spellEnd"/>
            <w:r w:rsidRPr="00411A5E">
              <w:rPr>
                <w:sz w:val="24"/>
                <w:szCs w:val="24"/>
              </w:rPr>
              <w:t xml:space="preserve"> </w:t>
            </w:r>
            <w:proofErr w:type="spellStart"/>
            <w:r w:rsidRPr="00411A5E">
              <w:rPr>
                <w:sz w:val="24"/>
                <w:szCs w:val="24"/>
              </w:rPr>
              <w:t>утворення</w:t>
            </w:r>
            <w:proofErr w:type="spellEnd"/>
            <w:r w:rsidRPr="00411A5E">
              <w:rPr>
                <w:sz w:val="24"/>
                <w:szCs w:val="24"/>
              </w:rPr>
              <w:t xml:space="preserve">) ради, </w:t>
            </w:r>
            <w:proofErr w:type="spellStart"/>
            <w:r w:rsidRPr="00411A5E">
              <w:rPr>
                <w:sz w:val="24"/>
                <w:szCs w:val="24"/>
              </w:rPr>
              <w:t>сільської</w:t>
            </w:r>
            <w:proofErr w:type="spellEnd"/>
            <w:r w:rsidRPr="00411A5E">
              <w:rPr>
                <w:sz w:val="24"/>
                <w:szCs w:val="24"/>
              </w:rPr>
              <w:t xml:space="preserve">, </w:t>
            </w:r>
            <w:proofErr w:type="spellStart"/>
            <w:r w:rsidRPr="00411A5E">
              <w:rPr>
                <w:sz w:val="24"/>
                <w:szCs w:val="24"/>
              </w:rPr>
              <w:t>селищної</w:t>
            </w:r>
            <w:proofErr w:type="spellEnd"/>
            <w:r w:rsidRPr="00411A5E">
              <w:rPr>
                <w:sz w:val="24"/>
                <w:szCs w:val="24"/>
              </w:rPr>
              <w:t xml:space="preserve"> ради </w:t>
            </w:r>
            <w:proofErr w:type="spellStart"/>
            <w:r w:rsidRPr="00411A5E">
              <w:rPr>
                <w:sz w:val="24"/>
                <w:szCs w:val="24"/>
              </w:rPr>
              <w:t>об’єднаної</w:t>
            </w:r>
            <w:proofErr w:type="spellEnd"/>
            <w:r w:rsidRPr="00411A5E">
              <w:rPr>
                <w:sz w:val="24"/>
                <w:szCs w:val="24"/>
              </w:rPr>
              <w:t xml:space="preserve"> </w:t>
            </w:r>
            <w:proofErr w:type="spellStart"/>
            <w:r w:rsidRPr="00411A5E">
              <w:rPr>
                <w:sz w:val="24"/>
                <w:szCs w:val="24"/>
              </w:rPr>
              <w:t>територіальної</w:t>
            </w:r>
            <w:proofErr w:type="spellEnd"/>
            <w:r w:rsidRPr="00411A5E">
              <w:rPr>
                <w:sz w:val="24"/>
                <w:szCs w:val="24"/>
              </w:rPr>
              <w:t xml:space="preserve"> </w:t>
            </w:r>
            <w:proofErr w:type="spellStart"/>
            <w:r w:rsidRPr="00411A5E">
              <w:rPr>
                <w:sz w:val="24"/>
                <w:szCs w:val="24"/>
              </w:rPr>
              <w:t>громади</w:t>
            </w:r>
            <w:proofErr w:type="spellEnd"/>
            <w:r w:rsidRPr="00411A5E">
              <w:rPr>
                <w:sz w:val="24"/>
                <w:szCs w:val="24"/>
              </w:rPr>
              <w:t xml:space="preserve"> </w:t>
            </w:r>
            <w:proofErr w:type="spellStart"/>
            <w:r w:rsidRPr="00411A5E">
              <w:rPr>
                <w:sz w:val="24"/>
                <w:szCs w:val="24"/>
              </w:rPr>
              <w:t>або</w:t>
            </w:r>
            <w:proofErr w:type="spellEnd"/>
            <w:r w:rsidRPr="00411A5E">
              <w:rPr>
                <w:sz w:val="24"/>
                <w:szCs w:val="24"/>
              </w:rPr>
              <w:t xml:space="preserve"> суду про </w:t>
            </w:r>
            <w:proofErr w:type="spellStart"/>
            <w:r w:rsidRPr="00411A5E">
              <w:rPr>
                <w:sz w:val="24"/>
                <w:szCs w:val="24"/>
              </w:rPr>
              <w:t>встановлення</w:t>
            </w:r>
            <w:proofErr w:type="spellEnd"/>
            <w:r w:rsidRPr="00411A5E">
              <w:rPr>
                <w:sz w:val="24"/>
                <w:szCs w:val="24"/>
              </w:rPr>
              <w:t xml:space="preserve"> </w:t>
            </w:r>
            <w:proofErr w:type="spellStart"/>
            <w:r w:rsidRPr="00411A5E">
              <w:rPr>
                <w:sz w:val="24"/>
                <w:szCs w:val="24"/>
              </w:rPr>
              <w:t>опіки</w:t>
            </w:r>
            <w:proofErr w:type="spellEnd"/>
            <w:r w:rsidRPr="00411A5E">
              <w:rPr>
                <w:sz w:val="24"/>
                <w:szCs w:val="24"/>
              </w:rPr>
              <w:t xml:space="preserve"> (у </w:t>
            </w:r>
            <w:proofErr w:type="spellStart"/>
            <w:r w:rsidRPr="00411A5E">
              <w:rPr>
                <w:sz w:val="24"/>
                <w:szCs w:val="24"/>
              </w:rPr>
              <w:t>разі</w:t>
            </w:r>
            <w:proofErr w:type="spellEnd"/>
            <w:r w:rsidRPr="00411A5E">
              <w:rPr>
                <w:sz w:val="24"/>
                <w:szCs w:val="24"/>
              </w:rPr>
              <w:t xml:space="preserve"> </w:t>
            </w:r>
            <w:proofErr w:type="spellStart"/>
            <w:r w:rsidRPr="00411A5E">
              <w:rPr>
                <w:sz w:val="24"/>
                <w:szCs w:val="24"/>
              </w:rPr>
              <w:t>здійснення</w:t>
            </w:r>
            <w:proofErr w:type="spellEnd"/>
            <w:r w:rsidRPr="00411A5E">
              <w:rPr>
                <w:sz w:val="24"/>
                <w:szCs w:val="24"/>
              </w:rPr>
              <w:t xml:space="preserve"> </w:t>
            </w:r>
            <w:proofErr w:type="spellStart"/>
            <w:r w:rsidRPr="00411A5E">
              <w:rPr>
                <w:sz w:val="24"/>
                <w:szCs w:val="24"/>
              </w:rPr>
              <w:t>опіки</w:t>
            </w:r>
            <w:proofErr w:type="spellEnd"/>
            <w:r w:rsidRPr="00411A5E">
              <w:rPr>
                <w:sz w:val="24"/>
                <w:szCs w:val="24"/>
              </w:rPr>
              <w:t xml:space="preserve"> над </w:t>
            </w:r>
            <w:proofErr w:type="spellStart"/>
            <w:r w:rsidRPr="00411A5E">
              <w:rPr>
                <w:sz w:val="24"/>
                <w:szCs w:val="24"/>
              </w:rPr>
              <w:t>дитиною</w:t>
            </w:r>
            <w:proofErr w:type="spellEnd"/>
            <w:r w:rsidRPr="00411A5E">
              <w:rPr>
                <w:sz w:val="24"/>
                <w:szCs w:val="24"/>
              </w:rPr>
              <w:t>);</w:t>
            </w:r>
          </w:p>
          <w:p w14:paraId="4559538D" w14:textId="77777777" w:rsidR="00601355" w:rsidRPr="009D7A89" w:rsidRDefault="00601355" w:rsidP="00F0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bookmarkStart w:id="12" w:name="n117"/>
            <w:bookmarkEnd w:id="12"/>
            <w:r>
              <w:rPr>
                <w:sz w:val="24"/>
                <w:szCs w:val="24"/>
                <w:lang w:val="uk-UA"/>
              </w:rPr>
              <w:t xml:space="preserve"> - </w:t>
            </w:r>
            <w:r w:rsidRPr="009D7A89">
              <w:rPr>
                <w:sz w:val="24"/>
                <w:szCs w:val="24"/>
                <w:lang w:val="uk-UA"/>
              </w:rPr>
              <w:t xml:space="preserve">довідки про захворювання дитини на тяжке </w:t>
            </w:r>
            <w:proofErr w:type="spellStart"/>
            <w:r w:rsidRPr="009D7A89">
              <w:rPr>
                <w:sz w:val="24"/>
                <w:szCs w:val="24"/>
                <w:lang w:val="uk-UA"/>
              </w:rPr>
              <w:t>перинатальне</w:t>
            </w:r>
            <w:proofErr w:type="spellEnd"/>
            <w:r w:rsidRPr="009D7A89">
              <w:rPr>
                <w:sz w:val="24"/>
                <w:szCs w:val="24"/>
                <w:lang w:val="uk-UA"/>
              </w:rPr>
              <w:t xml:space="preserve"> ураження нервової системи, тяжку вроджену ваду розвитку, рідкісне </w:t>
            </w:r>
            <w:proofErr w:type="spellStart"/>
            <w:r w:rsidRPr="009D7A89">
              <w:rPr>
                <w:sz w:val="24"/>
                <w:szCs w:val="24"/>
                <w:lang w:val="uk-UA"/>
              </w:rPr>
              <w:t>орфанне</w:t>
            </w:r>
            <w:proofErr w:type="spellEnd"/>
            <w:r w:rsidRPr="009D7A89">
              <w:rPr>
                <w:sz w:val="24"/>
                <w:szCs w:val="24"/>
                <w:lang w:val="uk-UA"/>
              </w:rPr>
              <w:t xml:space="preserve"> </w:t>
            </w:r>
            <w:r w:rsidRPr="009D7A89">
              <w:rPr>
                <w:sz w:val="24"/>
                <w:szCs w:val="24"/>
                <w:lang w:val="uk-UA"/>
              </w:rPr>
              <w:lastRenderedPageBreak/>
              <w:t xml:space="preserve">захворювання, онкологічне, </w:t>
            </w:r>
            <w:proofErr w:type="spellStart"/>
            <w:r w:rsidRPr="009D7A89">
              <w:rPr>
                <w:sz w:val="24"/>
                <w:szCs w:val="24"/>
                <w:lang w:val="uk-UA"/>
              </w:rPr>
              <w:t>онкогематологічне</w:t>
            </w:r>
            <w:proofErr w:type="spellEnd"/>
            <w:r w:rsidRPr="009D7A89">
              <w:rPr>
                <w:sz w:val="24"/>
                <w:szCs w:val="24"/>
                <w:lang w:val="uk-UA"/>
              </w:rPr>
              <w:t xml:space="preserve"> захворювання, дитячий церебральний параліч, тяжкий психічний розлад, цукровий діабет </w:t>
            </w:r>
            <w:r w:rsidRPr="00411A5E">
              <w:rPr>
                <w:sz w:val="24"/>
                <w:szCs w:val="24"/>
              </w:rPr>
              <w:t>I</w:t>
            </w:r>
            <w:r w:rsidRPr="009D7A89">
              <w:rPr>
                <w:sz w:val="24"/>
                <w:szCs w:val="24"/>
                <w:lang w:val="uk-UA"/>
              </w:rPr>
              <w:t xml:space="preserve"> типу (інсулінозалежний), гостре або хронічне захворювання нирок І</w:t>
            </w:r>
            <w:r w:rsidRPr="00411A5E">
              <w:rPr>
                <w:sz w:val="24"/>
                <w:szCs w:val="24"/>
              </w:rPr>
              <w:t>V</w:t>
            </w:r>
            <w:r w:rsidRPr="009D7A89">
              <w:rPr>
                <w:sz w:val="24"/>
                <w:szCs w:val="24"/>
                <w:lang w:val="uk-UA"/>
              </w:rPr>
              <w:t xml:space="preserve"> ступеня, про те, що дитина отримала тяжку травму, потребує трансплантації </w:t>
            </w:r>
            <w:proofErr w:type="spellStart"/>
            <w:r w:rsidRPr="009D7A89">
              <w:rPr>
                <w:sz w:val="24"/>
                <w:szCs w:val="24"/>
                <w:lang w:val="uk-UA"/>
              </w:rPr>
              <w:t>органа</w:t>
            </w:r>
            <w:proofErr w:type="spellEnd"/>
            <w:r w:rsidRPr="009D7A89">
              <w:rPr>
                <w:sz w:val="24"/>
                <w:szCs w:val="24"/>
                <w:lang w:val="uk-UA"/>
              </w:rPr>
              <w:t>, потребує паліативної допомоги (у разі потреби);</w:t>
            </w:r>
          </w:p>
          <w:p w14:paraId="0EE73147" w14:textId="77777777" w:rsidR="00601355" w:rsidRPr="009D7A89" w:rsidRDefault="00601355" w:rsidP="00F0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bookmarkStart w:id="13" w:name="n121"/>
            <w:bookmarkStart w:id="14" w:name="n118"/>
            <w:bookmarkEnd w:id="13"/>
            <w:bookmarkEnd w:id="14"/>
            <w:r>
              <w:rPr>
                <w:sz w:val="24"/>
                <w:szCs w:val="24"/>
                <w:lang w:val="uk-UA"/>
              </w:rPr>
              <w:t xml:space="preserve"> - </w:t>
            </w:r>
            <w:r w:rsidRPr="009D7A89">
              <w:rPr>
                <w:sz w:val="24"/>
                <w:szCs w:val="24"/>
                <w:lang w:val="uk-UA"/>
              </w:rPr>
              <w:t>медичного висновку лікарсько-консультативної комісії про наявність у дитини інвалідності (для дітей з інвалідністю);</w:t>
            </w:r>
          </w:p>
          <w:p w14:paraId="565A173B" w14:textId="77777777" w:rsidR="00601355" w:rsidRPr="009D7A89" w:rsidRDefault="00601355" w:rsidP="00F0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bookmarkStart w:id="15" w:name="n122"/>
            <w:bookmarkStart w:id="16" w:name="n119"/>
            <w:bookmarkEnd w:id="15"/>
            <w:bookmarkEnd w:id="16"/>
            <w:r>
              <w:rPr>
                <w:sz w:val="24"/>
                <w:szCs w:val="24"/>
                <w:lang w:val="uk-UA"/>
              </w:rPr>
              <w:t xml:space="preserve"> - </w:t>
            </w:r>
            <w:r w:rsidRPr="009D7A89">
              <w:rPr>
                <w:sz w:val="24"/>
                <w:szCs w:val="24"/>
                <w:lang w:val="uk-UA"/>
              </w:rPr>
              <w:t>трудової книжки отримувача послуги “муніципальна няня” та документа</w:t>
            </w:r>
            <w:r w:rsidRPr="00411A5E">
              <w:rPr>
                <w:sz w:val="24"/>
                <w:szCs w:val="24"/>
              </w:rPr>
              <w:t> </w:t>
            </w:r>
            <w:r w:rsidRPr="009D7A89">
              <w:rPr>
                <w:sz w:val="24"/>
                <w:szCs w:val="24"/>
                <w:lang w:val="uk-UA"/>
              </w:rPr>
              <w:t xml:space="preserve"> з місця роботи, що підтверджує</w:t>
            </w:r>
            <w:r w:rsidRPr="00411A5E">
              <w:rPr>
                <w:sz w:val="24"/>
                <w:szCs w:val="24"/>
              </w:rPr>
              <w:t> </w:t>
            </w:r>
            <w:r w:rsidRPr="009D7A89">
              <w:rPr>
                <w:sz w:val="24"/>
                <w:szCs w:val="24"/>
                <w:lang w:val="uk-UA"/>
              </w:rPr>
              <w:t xml:space="preserve"> надання відпустки для догляду за дитиною до досягнення нею трирічного віку/довідки з Пенсійного фонду України про сплату єдиного внеску на загальнообов’язкове державне соціальне страхування (індивідуальні відомості про застраховану особу за формою ОК-7) (для фізичних осіб - підприємців);</w:t>
            </w:r>
            <w:bookmarkStart w:id="17" w:name="n123"/>
            <w:bookmarkEnd w:id="17"/>
          </w:p>
          <w:p w14:paraId="593A133D" w14:textId="77777777" w:rsidR="00601355" w:rsidRPr="00CE2978" w:rsidRDefault="00601355" w:rsidP="00F0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bookmarkStart w:id="18" w:name="n120"/>
            <w:bookmarkEnd w:id="18"/>
            <w:r>
              <w:rPr>
                <w:sz w:val="24"/>
                <w:szCs w:val="24"/>
                <w:lang w:val="uk-UA"/>
              </w:rPr>
              <w:t xml:space="preserve"> - </w:t>
            </w:r>
            <w:r w:rsidRPr="009D7A89">
              <w:rPr>
                <w:sz w:val="24"/>
                <w:szCs w:val="24"/>
                <w:lang w:val="uk-UA"/>
              </w:rPr>
              <w:t>довідки медико-соціальної експертної комісії про встановлення групи інвалідності (для осіб з інвалідністю)</w:t>
            </w:r>
          </w:p>
        </w:tc>
      </w:tr>
      <w:tr w:rsidR="00601355" w:rsidRPr="003F2D20" w14:paraId="03D7081D" w14:textId="77777777" w:rsidTr="00F042A0">
        <w:tc>
          <w:tcPr>
            <w:tcW w:w="288" w:type="pct"/>
            <w:tcBorders>
              <w:top w:val="outset" w:sz="6" w:space="0" w:color="000000"/>
              <w:left w:val="outset" w:sz="6" w:space="0" w:color="000000"/>
              <w:bottom w:val="outset" w:sz="6" w:space="0" w:color="000000"/>
              <w:right w:val="outset" w:sz="6" w:space="0" w:color="000000"/>
            </w:tcBorders>
          </w:tcPr>
          <w:p w14:paraId="554655AA" w14:textId="77777777" w:rsidR="00601355" w:rsidRPr="00BC757F" w:rsidRDefault="00601355" w:rsidP="00F042A0">
            <w:pPr>
              <w:jc w:val="center"/>
              <w:rPr>
                <w:sz w:val="24"/>
                <w:szCs w:val="24"/>
                <w:lang w:val="uk-UA" w:eastAsia="uk-UA"/>
              </w:rPr>
            </w:pPr>
            <w:r w:rsidRPr="00BC757F">
              <w:rPr>
                <w:sz w:val="24"/>
                <w:szCs w:val="24"/>
                <w:lang w:val="uk-UA" w:eastAsia="uk-UA"/>
              </w:rPr>
              <w:lastRenderedPageBreak/>
              <w:t>11</w:t>
            </w:r>
          </w:p>
        </w:tc>
        <w:tc>
          <w:tcPr>
            <w:tcW w:w="1673" w:type="pct"/>
            <w:tcBorders>
              <w:top w:val="outset" w:sz="6" w:space="0" w:color="000000"/>
              <w:left w:val="outset" w:sz="6" w:space="0" w:color="000000"/>
              <w:bottom w:val="outset" w:sz="6" w:space="0" w:color="000000"/>
              <w:right w:val="outset" w:sz="6" w:space="0" w:color="000000"/>
            </w:tcBorders>
          </w:tcPr>
          <w:p w14:paraId="06514BD4" w14:textId="77777777" w:rsidR="00601355" w:rsidRPr="00BC757F" w:rsidRDefault="00601355" w:rsidP="00F042A0">
            <w:pPr>
              <w:rPr>
                <w:sz w:val="24"/>
                <w:szCs w:val="24"/>
                <w:lang w:eastAsia="uk-UA"/>
              </w:rPr>
            </w:pPr>
            <w:r w:rsidRPr="00BC757F">
              <w:rPr>
                <w:sz w:val="24"/>
                <w:szCs w:val="24"/>
                <w:lang w:val="uk-UA" w:eastAsia="uk-UA"/>
              </w:rPr>
              <w:t xml:space="preserve">Порядок та спосіб подання документів, </w:t>
            </w:r>
            <w:r w:rsidRPr="00BC757F">
              <w:rPr>
                <w:sz w:val="24"/>
                <w:szCs w:val="24"/>
                <w:lang w:val="uk-UA"/>
              </w:rPr>
              <w:t>необхідних для отримання 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14:paraId="77D6BB29" w14:textId="77777777" w:rsidR="00601355" w:rsidRPr="00BC757F" w:rsidRDefault="00601355" w:rsidP="00F0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eastAsia="uk-UA"/>
              </w:rPr>
            </w:pPr>
            <w:proofErr w:type="spellStart"/>
            <w:r w:rsidRPr="002269FF">
              <w:rPr>
                <w:sz w:val="24"/>
                <w:szCs w:val="24"/>
              </w:rPr>
              <w:t>Заява</w:t>
            </w:r>
            <w:proofErr w:type="spellEnd"/>
            <w:r w:rsidRPr="002269FF">
              <w:rPr>
                <w:sz w:val="24"/>
                <w:szCs w:val="24"/>
              </w:rPr>
              <w:t xml:space="preserve"> та </w:t>
            </w:r>
            <w:proofErr w:type="spellStart"/>
            <w:r w:rsidRPr="002269FF">
              <w:rPr>
                <w:sz w:val="24"/>
                <w:szCs w:val="24"/>
              </w:rPr>
              <w:t>документи</w:t>
            </w:r>
            <w:proofErr w:type="spellEnd"/>
            <w:r w:rsidRPr="002269FF">
              <w:rPr>
                <w:sz w:val="24"/>
                <w:szCs w:val="24"/>
              </w:rPr>
              <w:t xml:space="preserve">, </w:t>
            </w:r>
            <w:proofErr w:type="spellStart"/>
            <w:r w:rsidRPr="002269FF">
              <w:rPr>
                <w:sz w:val="24"/>
                <w:szCs w:val="24"/>
              </w:rPr>
              <w:t>необхідні</w:t>
            </w:r>
            <w:proofErr w:type="spellEnd"/>
            <w:r w:rsidRPr="002269FF">
              <w:rPr>
                <w:sz w:val="24"/>
                <w:szCs w:val="24"/>
              </w:rPr>
              <w:t xml:space="preserve"> для </w:t>
            </w:r>
            <w:proofErr w:type="spellStart"/>
            <w:r w:rsidRPr="002269FF">
              <w:rPr>
                <w:sz w:val="24"/>
                <w:szCs w:val="24"/>
              </w:rPr>
              <w:t>призначення</w:t>
            </w:r>
            <w:proofErr w:type="spellEnd"/>
            <w:r w:rsidRPr="002269FF">
              <w:rPr>
                <w:sz w:val="24"/>
                <w:szCs w:val="24"/>
              </w:rPr>
              <w:t xml:space="preserve"> </w:t>
            </w:r>
            <w:proofErr w:type="spellStart"/>
            <w:r w:rsidRPr="002269FF">
              <w:rPr>
                <w:sz w:val="24"/>
                <w:szCs w:val="24"/>
              </w:rPr>
              <w:t>допомоги</w:t>
            </w:r>
            <w:proofErr w:type="spellEnd"/>
            <w:r w:rsidRPr="002269FF">
              <w:rPr>
                <w:sz w:val="24"/>
                <w:szCs w:val="24"/>
              </w:rPr>
              <w:t xml:space="preserve">, </w:t>
            </w:r>
            <w:proofErr w:type="spellStart"/>
            <w:r w:rsidRPr="002269FF">
              <w:rPr>
                <w:sz w:val="24"/>
                <w:szCs w:val="24"/>
              </w:rPr>
              <w:t>подаються</w:t>
            </w:r>
            <w:proofErr w:type="spellEnd"/>
            <w:r w:rsidRPr="002269FF">
              <w:rPr>
                <w:sz w:val="24"/>
                <w:szCs w:val="24"/>
              </w:rPr>
              <w:t xml:space="preserve"> особою, яка </w:t>
            </w:r>
            <w:proofErr w:type="spellStart"/>
            <w:r w:rsidRPr="002269FF">
              <w:rPr>
                <w:sz w:val="24"/>
                <w:szCs w:val="24"/>
              </w:rPr>
              <w:t>претендує</w:t>
            </w:r>
            <w:proofErr w:type="spellEnd"/>
            <w:r w:rsidRPr="002269FF">
              <w:rPr>
                <w:sz w:val="24"/>
                <w:szCs w:val="24"/>
              </w:rPr>
              <w:t xml:space="preserve"> н</w:t>
            </w:r>
            <w:r>
              <w:rPr>
                <w:sz w:val="24"/>
                <w:szCs w:val="24"/>
              </w:rPr>
              <w:t xml:space="preserve">а </w:t>
            </w:r>
            <w:proofErr w:type="spellStart"/>
            <w:r>
              <w:rPr>
                <w:sz w:val="24"/>
                <w:szCs w:val="24"/>
              </w:rPr>
              <w:t>призначення</w:t>
            </w:r>
            <w:proofErr w:type="spellEnd"/>
            <w:r>
              <w:rPr>
                <w:sz w:val="24"/>
                <w:szCs w:val="24"/>
              </w:rPr>
              <w:t xml:space="preserve"> </w:t>
            </w:r>
            <w:proofErr w:type="spellStart"/>
            <w:r>
              <w:rPr>
                <w:sz w:val="24"/>
                <w:szCs w:val="24"/>
              </w:rPr>
              <w:t>допомоги</w:t>
            </w:r>
            <w:proofErr w:type="spellEnd"/>
            <w:r>
              <w:rPr>
                <w:sz w:val="24"/>
                <w:szCs w:val="24"/>
              </w:rPr>
              <w:t xml:space="preserve"> </w:t>
            </w:r>
            <w:proofErr w:type="spellStart"/>
            <w:r>
              <w:rPr>
                <w:sz w:val="24"/>
                <w:szCs w:val="24"/>
              </w:rPr>
              <w:t>особисто</w:t>
            </w:r>
            <w:proofErr w:type="spellEnd"/>
          </w:p>
        </w:tc>
      </w:tr>
      <w:tr w:rsidR="00601355" w:rsidRPr="003F2D20" w14:paraId="0B2C194A" w14:textId="77777777" w:rsidTr="00F042A0">
        <w:tc>
          <w:tcPr>
            <w:tcW w:w="288" w:type="pct"/>
            <w:tcBorders>
              <w:top w:val="outset" w:sz="6" w:space="0" w:color="000000"/>
              <w:left w:val="outset" w:sz="6" w:space="0" w:color="000000"/>
              <w:bottom w:val="outset" w:sz="6" w:space="0" w:color="000000"/>
              <w:right w:val="outset" w:sz="6" w:space="0" w:color="000000"/>
            </w:tcBorders>
          </w:tcPr>
          <w:p w14:paraId="6B5EE985" w14:textId="77777777" w:rsidR="00601355" w:rsidRPr="00BC757F" w:rsidRDefault="00601355" w:rsidP="00F042A0">
            <w:pPr>
              <w:jc w:val="center"/>
              <w:rPr>
                <w:sz w:val="24"/>
                <w:szCs w:val="24"/>
                <w:lang w:val="uk-UA" w:eastAsia="uk-UA"/>
              </w:rPr>
            </w:pPr>
            <w:r w:rsidRPr="00BC757F">
              <w:rPr>
                <w:sz w:val="24"/>
                <w:szCs w:val="24"/>
                <w:lang w:eastAsia="uk-UA"/>
              </w:rPr>
              <w:t>1</w:t>
            </w:r>
            <w:r w:rsidRPr="00BC757F">
              <w:rPr>
                <w:sz w:val="24"/>
                <w:szCs w:val="24"/>
                <w:lang w:val="uk-UA" w:eastAsia="uk-UA"/>
              </w:rPr>
              <w:t>2</w:t>
            </w:r>
          </w:p>
        </w:tc>
        <w:tc>
          <w:tcPr>
            <w:tcW w:w="1673" w:type="pct"/>
            <w:tcBorders>
              <w:top w:val="outset" w:sz="6" w:space="0" w:color="000000"/>
              <w:left w:val="outset" w:sz="6" w:space="0" w:color="000000"/>
              <w:bottom w:val="outset" w:sz="6" w:space="0" w:color="000000"/>
              <w:right w:val="outset" w:sz="6" w:space="0" w:color="000000"/>
            </w:tcBorders>
          </w:tcPr>
          <w:p w14:paraId="33317ADE" w14:textId="77777777" w:rsidR="00601355" w:rsidRPr="00BC757F" w:rsidRDefault="00601355" w:rsidP="00F042A0">
            <w:pPr>
              <w:rPr>
                <w:sz w:val="24"/>
                <w:szCs w:val="24"/>
                <w:lang w:eastAsia="uk-UA"/>
              </w:rPr>
            </w:pPr>
            <w:r w:rsidRPr="00BC757F">
              <w:rPr>
                <w:sz w:val="24"/>
                <w:szCs w:val="24"/>
                <w:lang w:val="uk-UA" w:eastAsia="uk-UA"/>
              </w:rPr>
              <w:t>Платність</w:t>
            </w:r>
            <w:r w:rsidRPr="00BC757F">
              <w:rPr>
                <w:sz w:val="24"/>
                <w:szCs w:val="24"/>
                <w:lang w:eastAsia="uk-UA"/>
              </w:rPr>
              <w:t xml:space="preserve"> (</w:t>
            </w:r>
            <w:r w:rsidRPr="00BC757F">
              <w:rPr>
                <w:sz w:val="24"/>
                <w:szCs w:val="24"/>
                <w:lang w:val="uk-UA" w:eastAsia="uk-UA"/>
              </w:rPr>
              <w:t>безоплатність</w:t>
            </w:r>
            <w:r w:rsidRPr="00BC757F">
              <w:rPr>
                <w:sz w:val="24"/>
                <w:szCs w:val="24"/>
                <w:lang w:eastAsia="uk-UA"/>
              </w:rPr>
              <w:t xml:space="preserve">) </w:t>
            </w:r>
            <w:r w:rsidRPr="00BC757F">
              <w:rPr>
                <w:sz w:val="24"/>
                <w:szCs w:val="24"/>
                <w:lang w:val="uk-UA" w:eastAsia="uk-UA"/>
              </w:rPr>
              <w:t>надання</w:t>
            </w:r>
            <w:r w:rsidRPr="00BC757F">
              <w:rPr>
                <w:sz w:val="24"/>
                <w:szCs w:val="24"/>
                <w:lang w:eastAsia="uk-UA"/>
              </w:rPr>
              <w:t xml:space="preserve"> </w:t>
            </w:r>
            <w:r w:rsidRPr="00BC757F">
              <w:rPr>
                <w:sz w:val="24"/>
                <w:szCs w:val="24"/>
                <w:lang w:val="uk-UA"/>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14:paraId="0C4371B1" w14:textId="77777777" w:rsidR="00601355" w:rsidRPr="00BC757F" w:rsidRDefault="00601355" w:rsidP="00F042A0">
            <w:pPr>
              <w:ind w:firstLine="12"/>
              <w:rPr>
                <w:sz w:val="24"/>
                <w:szCs w:val="24"/>
                <w:lang w:val="en-US" w:eastAsia="uk-UA"/>
              </w:rPr>
            </w:pPr>
            <w:r w:rsidRPr="00BC757F">
              <w:rPr>
                <w:sz w:val="24"/>
                <w:szCs w:val="24"/>
                <w:lang w:val="uk-UA" w:eastAsia="uk-UA"/>
              </w:rPr>
              <w:t>Адміністративна</w:t>
            </w:r>
            <w:r w:rsidRPr="00BC757F">
              <w:rPr>
                <w:sz w:val="24"/>
                <w:szCs w:val="24"/>
                <w:lang w:eastAsia="uk-UA"/>
              </w:rPr>
              <w:t xml:space="preserve"> </w:t>
            </w:r>
            <w:r w:rsidRPr="00BC757F">
              <w:rPr>
                <w:sz w:val="24"/>
                <w:szCs w:val="24"/>
                <w:lang w:val="uk-UA" w:eastAsia="uk-UA"/>
              </w:rPr>
              <w:t>послуга</w:t>
            </w:r>
            <w:r w:rsidRPr="00BC757F">
              <w:rPr>
                <w:sz w:val="24"/>
                <w:szCs w:val="24"/>
                <w:lang w:eastAsia="uk-UA"/>
              </w:rPr>
              <w:t xml:space="preserve"> </w:t>
            </w:r>
            <w:r w:rsidRPr="00BC757F">
              <w:rPr>
                <w:sz w:val="24"/>
                <w:szCs w:val="24"/>
                <w:lang w:val="uk-UA" w:eastAsia="uk-UA"/>
              </w:rPr>
              <w:t>надається</w:t>
            </w:r>
            <w:r w:rsidRPr="00BC757F">
              <w:rPr>
                <w:sz w:val="24"/>
                <w:szCs w:val="24"/>
                <w:lang w:eastAsia="uk-UA"/>
              </w:rPr>
              <w:t xml:space="preserve"> </w:t>
            </w:r>
            <w:r w:rsidRPr="00BC757F">
              <w:rPr>
                <w:sz w:val="24"/>
                <w:szCs w:val="24"/>
                <w:lang w:val="uk-UA"/>
              </w:rPr>
              <w:t>безоплатно</w:t>
            </w:r>
          </w:p>
          <w:p w14:paraId="126D3B04" w14:textId="77777777" w:rsidR="00601355" w:rsidRPr="00BC757F" w:rsidRDefault="00601355" w:rsidP="00F042A0">
            <w:pPr>
              <w:ind w:firstLine="217"/>
              <w:rPr>
                <w:sz w:val="24"/>
                <w:szCs w:val="24"/>
                <w:lang w:val="uk-UA" w:eastAsia="uk-UA"/>
              </w:rPr>
            </w:pPr>
          </w:p>
          <w:p w14:paraId="037DC646" w14:textId="77777777" w:rsidR="00601355" w:rsidRPr="00BC757F" w:rsidRDefault="00601355" w:rsidP="00F042A0">
            <w:pPr>
              <w:ind w:firstLine="217"/>
              <w:rPr>
                <w:sz w:val="24"/>
                <w:szCs w:val="24"/>
                <w:lang w:val="uk-UA" w:eastAsia="uk-UA"/>
              </w:rPr>
            </w:pPr>
          </w:p>
        </w:tc>
      </w:tr>
      <w:tr w:rsidR="00601355" w:rsidRPr="003F2D20" w14:paraId="76C1133A" w14:textId="77777777" w:rsidTr="00F042A0">
        <w:tc>
          <w:tcPr>
            <w:tcW w:w="5000" w:type="pct"/>
            <w:gridSpan w:val="3"/>
            <w:tcBorders>
              <w:top w:val="outset" w:sz="6" w:space="0" w:color="000000"/>
              <w:left w:val="outset" w:sz="6" w:space="0" w:color="000000"/>
              <w:bottom w:val="outset" w:sz="6" w:space="0" w:color="000000"/>
              <w:right w:val="outset" w:sz="6" w:space="0" w:color="000000"/>
            </w:tcBorders>
          </w:tcPr>
          <w:p w14:paraId="35D2E5A7" w14:textId="77777777" w:rsidR="00601355" w:rsidRPr="00BC757F" w:rsidRDefault="00601355" w:rsidP="00F042A0">
            <w:pPr>
              <w:ind w:firstLine="12"/>
              <w:jc w:val="center"/>
              <w:rPr>
                <w:sz w:val="24"/>
                <w:szCs w:val="24"/>
                <w:lang w:val="uk-UA" w:eastAsia="uk-UA"/>
              </w:rPr>
            </w:pPr>
            <w:r w:rsidRPr="00BC757F">
              <w:rPr>
                <w:sz w:val="24"/>
                <w:szCs w:val="24"/>
                <w:lang w:val="uk-UA" w:eastAsia="uk-UA"/>
              </w:rPr>
              <w:t>у разі платності:</w:t>
            </w:r>
          </w:p>
        </w:tc>
      </w:tr>
      <w:tr w:rsidR="00601355" w:rsidRPr="003F2D20" w14:paraId="69F8AB35" w14:textId="77777777" w:rsidTr="00F042A0">
        <w:tc>
          <w:tcPr>
            <w:tcW w:w="288" w:type="pct"/>
            <w:tcBorders>
              <w:top w:val="outset" w:sz="6" w:space="0" w:color="000000"/>
              <w:left w:val="outset" w:sz="6" w:space="0" w:color="000000"/>
              <w:bottom w:val="outset" w:sz="6" w:space="0" w:color="000000"/>
              <w:right w:val="outset" w:sz="6" w:space="0" w:color="000000"/>
            </w:tcBorders>
          </w:tcPr>
          <w:p w14:paraId="680B96EC" w14:textId="77777777" w:rsidR="00601355" w:rsidRPr="00BC757F" w:rsidRDefault="00601355" w:rsidP="00F042A0">
            <w:pPr>
              <w:jc w:val="center"/>
              <w:rPr>
                <w:sz w:val="24"/>
                <w:szCs w:val="24"/>
                <w:lang w:val="uk-UA" w:eastAsia="uk-UA"/>
              </w:rPr>
            </w:pPr>
            <w:r w:rsidRPr="00BC757F">
              <w:rPr>
                <w:sz w:val="24"/>
                <w:szCs w:val="24"/>
                <w:lang w:val="uk-UA" w:eastAsia="uk-UA"/>
              </w:rPr>
              <w:t>12.1</w:t>
            </w:r>
          </w:p>
        </w:tc>
        <w:tc>
          <w:tcPr>
            <w:tcW w:w="1673" w:type="pct"/>
            <w:tcBorders>
              <w:top w:val="outset" w:sz="6" w:space="0" w:color="000000"/>
              <w:left w:val="outset" w:sz="6" w:space="0" w:color="000000"/>
              <w:bottom w:val="outset" w:sz="6" w:space="0" w:color="000000"/>
              <w:right w:val="outset" w:sz="6" w:space="0" w:color="000000"/>
            </w:tcBorders>
          </w:tcPr>
          <w:p w14:paraId="1FA9C982" w14:textId="77777777" w:rsidR="00601355" w:rsidRPr="00BC757F" w:rsidRDefault="00601355" w:rsidP="00F042A0">
            <w:pPr>
              <w:rPr>
                <w:sz w:val="24"/>
                <w:szCs w:val="24"/>
              </w:rPr>
            </w:pPr>
            <w:r w:rsidRPr="00BC757F">
              <w:rPr>
                <w:sz w:val="24"/>
                <w:szCs w:val="24"/>
              </w:rPr>
              <w:t>Нормативно-</w:t>
            </w:r>
            <w:proofErr w:type="spellStart"/>
            <w:r w:rsidRPr="00BC757F">
              <w:rPr>
                <w:sz w:val="24"/>
                <w:szCs w:val="24"/>
              </w:rPr>
              <w:t>правові</w:t>
            </w:r>
            <w:proofErr w:type="spellEnd"/>
            <w:r w:rsidRPr="00BC757F">
              <w:rPr>
                <w:sz w:val="24"/>
                <w:szCs w:val="24"/>
              </w:rPr>
              <w:t xml:space="preserve"> </w:t>
            </w:r>
            <w:proofErr w:type="spellStart"/>
            <w:r w:rsidRPr="00BC757F">
              <w:rPr>
                <w:sz w:val="24"/>
                <w:szCs w:val="24"/>
              </w:rPr>
              <w:t>акти</w:t>
            </w:r>
            <w:proofErr w:type="spellEnd"/>
            <w:r w:rsidRPr="00BC757F">
              <w:rPr>
                <w:sz w:val="24"/>
                <w:szCs w:val="24"/>
              </w:rPr>
              <w:t xml:space="preserve">, на </w:t>
            </w:r>
            <w:proofErr w:type="spellStart"/>
            <w:r w:rsidRPr="00BC757F">
              <w:rPr>
                <w:sz w:val="24"/>
                <w:szCs w:val="24"/>
              </w:rPr>
              <w:t>підставі</w:t>
            </w:r>
            <w:proofErr w:type="spellEnd"/>
            <w:r w:rsidRPr="00BC757F">
              <w:rPr>
                <w:sz w:val="24"/>
                <w:szCs w:val="24"/>
              </w:rPr>
              <w:t xml:space="preserve"> </w:t>
            </w:r>
            <w:proofErr w:type="spellStart"/>
            <w:proofErr w:type="gramStart"/>
            <w:r w:rsidRPr="00BC757F">
              <w:rPr>
                <w:sz w:val="24"/>
                <w:szCs w:val="24"/>
              </w:rPr>
              <w:t>яких</w:t>
            </w:r>
            <w:proofErr w:type="spellEnd"/>
            <w:r w:rsidRPr="00BC757F">
              <w:rPr>
                <w:sz w:val="24"/>
                <w:szCs w:val="24"/>
              </w:rPr>
              <w:t xml:space="preserve">  </w:t>
            </w:r>
            <w:proofErr w:type="spellStart"/>
            <w:r w:rsidRPr="00BC757F">
              <w:rPr>
                <w:sz w:val="24"/>
                <w:szCs w:val="24"/>
              </w:rPr>
              <w:t>стягується</w:t>
            </w:r>
            <w:proofErr w:type="spellEnd"/>
            <w:proofErr w:type="gramEnd"/>
            <w:r w:rsidRPr="00BC757F">
              <w:rPr>
                <w:sz w:val="24"/>
                <w:szCs w:val="24"/>
              </w:rPr>
              <w:t xml:space="preserve"> плата</w:t>
            </w:r>
          </w:p>
        </w:tc>
        <w:tc>
          <w:tcPr>
            <w:tcW w:w="3039" w:type="pct"/>
            <w:tcBorders>
              <w:top w:val="outset" w:sz="6" w:space="0" w:color="000000"/>
              <w:left w:val="outset" w:sz="6" w:space="0" w:color="000000"/>
              <w:bottom w:val="outset" w:sz="6" w:space="0" w:color="000000"/>
              <w:right w:val="outset" w:sz="6" w:space="0" w:color="000000"/>
            </w:tcBorders>
          </w:tcPr>
          <w:p w14:paraId="4FA437AC" w14:textId="77777777" w:rsidR="00601355" w:rsidRPr="00BC757F" w:rsidRDefault="00601355" w:rsidP="00F042A0">
            <w:pPr>
              <w:ind w:firstLine="12"/>
              <w:jc w:val="center"/>
              <w:rPr>
                <w:sz w:val="24"/>
                <w:szCs w:val="24"/>
                <w:lang w:val="uk-UA" w:eastAsia="uk-UA"/>
              </w:rPr>
            </w:pPr>
            <w:r w:rsidRPr="00BC757F">
              <w:rPr>
                <w:sz w:val="24"/>
                <w:szCs w:val="24"/>
                <w:lang w:val="uk-UA" w:eastAsia="uk-UA"/>
              </w:rPr>
              <w:t>-</w:t>
            </w:r>
          </w:p>
        </w:tc>
      </w:tr>
      <w:tr w:rsidR="00601355" w:rsidRPr="003F2D20" w14:paraId="03DBDCB1" w14:textId="77777777" w:rsidTr="00F042A0">
        <w:tc>
          <w:tcPr>
            <w:tcW w:w="288" w:type="pct"/>
            <w:tcBorders>
              <w:top w:val="outset" w:sz="6" w:space="0" w:color="000000"/>
              <w:left w:val="outset" w:sz="6" w:space="0" w:color="000000"/>
              <w:bottom w:val="outset" w:sz="6" w:space="0" w:color="000000"/>
              <w:right w:val="outset" w:sz="6" w:space="0" w:color="000000"/>
            </w:tcBorders>
          </w:tcPr>
          <w:p w14:paraId="03CCF569" w14:textId="77777777" w:rsidR="00601355" w:rsidRPr="00BC757F" w:rsidRDefault="00601355" w:rsidP="00F042A0">
            <w:pPr>
              <w:jc w:val="center"/>
              <w:rPr>
                <w:sz w:val="24"/>
                <w:szCs w:val="24"/>
                <w:lang w:val="uk-UA" w:eastAsia="uk-UA"/>
              </w:rPr>
            </w:pPr>
            <w:r w:rsidRPr="00BC757F">
              <w:rPr>
                <w:sz w:val="24"/>
                <w:szCs w:val="24"/>
                <w:lang w:val="uk-UA" w:eastAsia="uk-UA"/>
              </w:rPr>
              <w:t>12.2</w:t>
            </w:r>
          </w:p>
        </w:tc>
        <w:tc>
          <w:tcPr>
            <w:tcW w:w="1673" w:type="pct"/>
            <w:tcBorders>
              <w:top w:val="outset" w:sz="6" w:space="0" w:color="000000"/>
              <w:left w:val="outset" w:sz="6" w:space="0" w:color="000000"/>
              <w:bottom w:val="outset" w:sz="6" w:space="0" w:color="000000"/>
              <w:right w:val="outset" w:sz="6" w:space="0" w:color="000000"/>
            </w:tcBorders>
          </w:tcPr>
          <w:p w14:paraId="68EF78DC" w14:textId="77777777" w:rsidR="00601355" w:rsidRPr="00BC757F" w:rsidRDefault="00601355" w:rsidP="00F042A0">
            <w:pPr>
              <w:rPr>
                <w:sz w:val="24"/>
                <w:szCs w:val="24"/>
              </w:rPr>
            </w:pPr>
            <w:proofErr w:type="spellStart"/>
            <w:r w:rsidRPr="00BC757F">
              <w:rPr>
                <w:sz w:val="24"/>
                <w:szCs w:val="24"/>
              </w:rPr>
              <w:t>Розмір</w:t>
            </w:r>
            <w:proofErr w:type="spellEnd"/>
            <w:r w:rsidRPr="00BC757F">
              <w:rPr>
                <w:sz w:val="24"/>
                <w:szCs w:val="24"/>
              </w:rPr>
              <w:t xml:space="preserve"> та порядок </w:t>
            </w:r>
            <w:proofErr w:type="spellStart"/>
            <w:r w:rsidRPr="00BC757F">
              <w:rPr>
                <w:sz w:val="24"/>
                <w:szCs w:val="24"/>
              </w:rPr>
              <w:t>внесення</w:t>
            </w:r>
            <w:proofErr w:type="spellEnd"/>
            <w:r w:rsidRPr="00BC757F">
              <w:rPr>
                <w:sz w:val="24"/>
                <w:szCs w:val="24"/>
              </w:rPr>
              <w:t xml:space="preserve"> плати за </w:t>
            </w:r>
            <w:proofErr w:type="spellStart"/>
            <w:r w:rsidRPr="00BC757F">
              <w:rPr>
                <w:sz w:val="24"/>
                <w:szCs w:val="24"/>
              </w:rPr>
              <w:t>платну</w:t>
            </w:r>
            <w:proofErr w:type="spellEnd"/>
            <w:r w:rsidRPr="00BC757F">
              <w:rPr>
                <w:sz w:val="24"/>
                <w:szCs w:val="24"/>
              </w:rPr>
              <w:t xml:space="preserve"> </w:t>
            </w:r>
            <w:proofErr w:type="spellStart"/>
            <w:r w:rsidRPr="00BC757F">
              <w:rPr>
                <w:sz w:val="24"/>
                <w:szCs w:val="24"/>
              </w:rPr>
              <w:t>адміністративну</w:t>
            </w:r>
            <w:proofErr w:type="spellEnd"/>
            <w:r w:rsidRPr="00BC757F">
              <w:rPr>
                <w:sz w:val="24"/>
                <w:szCs w:val="24"/>
              </w:rPr>
              <w:t xml:space="preserve"> </w:t>
            </w:r>
            <w:proofErr w:type="spellStart"/>
            <w:r w:rsidRPr="00BC757F">
              <w:rPr>
                <w:sz w:val="24"/>
                <w:szCs w:val="24"/>
              </w:rPr>
              <w:t>послугу</w:t>
            </w:r>
            <w:proofErr w:type="spellEnd"/>
          </w:p>
        </w:tc>
        <w:tc>
          <w:tcPr>
            <w:tcW w:w="3039" w:type="pct"/>
            <w:tcBorders>
              <w:top w:val="outset" w:sz="6" w:space="0" w:color="000000"/>
              <w:left w:val="outset" w:sz="6" w:space="0" w:color="000000"/>
              <w:bottom w:val="outset" w:sz="6" w:space="0" w:color="000000"/>
              <w:right w:val="outset" w:sz="6" w:space="0" w:color="000000"/>
            </w:tcBorders>
          </w:tcPr>
          <w:p w14:paraId="45FC8735" w14:textId="77777777" w:rsidR="00601355" w:rsidRPr="00BC757F" w:rsidRDefault="00601355" w:rsidP="00F042A0">
            <w:pPr>
              <w:ind w:firstLine="12"/>
              <w:jc w:val="center"/>
              <w:rPr>
                <w:sz w:val="24"/>
                <w:szCs w:val="24"/>
                <w:lang w:val="uk-UA" w:eastAsia="uk-UA"/>
              </w:rPr>
            </w:pPr>
            <w:r w:rsidRPr="00BC757F">
              <w:rPr>
                <w:sz w:val="24"/>
                <w:szCs w:val="24"/>
                <w:lang w:val="uk-UA" w:eastAsia="uk-UA"/>
              </w:rPr>
              <w:t>-</w:t>
            </w:r>
          </w:p>
        </w:tc>
      </w:tr>
      <w:tr w:rsidR="00601355" w:rsidRPr="003F2D20" w14:paraId="103BC8C4" w14:textId="77777777" w:rsidTr="00F042A0">
        <w:tc>
          <w:tcPr>
            <w:tcW w:w="288" w:type="pct"/>
            <w:tcBorders>
              <w:top w:val="outset" w:sz="6" w:space="0" w:color="000000"/>
              <w:left w:val="outset" w:sz="6" w:space="0" w:color="000000"/>
              <w:bottom w:val="outset" w:sz="6" w:space="0" w:color="000000"/>
              <w:right w:val="outset" w:sz="6" w:space="0" w:color="000000"/>
            </w:tcBorders>
          </w:tcPr>
          <w:p w14:paraId="24AE1D03" w14:textId="77777777" w:rsidR="00601355" w:rsidRPr="00BC757F" w:rsidRDefault="00601355" w:rsidP="00F042A0">
            <w:pPr>
              <w:jc w:val="center"/>
              <w:rPr>
                <w:sz w:val="24"/>
                <w:szCs w:val="24"/>
                <w:lang w:val="uk-UA" w:eastAsia="uk-UA"/>
              </w:rPr>
            </w:pPr>
            <w:r w:rsidRPr="00BC757F">
              <w:rPr>
                <w:sz w:val="24"/>
                <w:szCs w:val="24"/>
                <w:lang w:val="uk-UA" w:eastAsia="uk-UA"/>
              </w:rPr>
              <w:t>12.3</w:t>
            </w:r>
          </w:p>
        </w:tc>
        <w:tc>
          <w:tcPr>
            <w:tcW w:w="1673" w:type="pct"/>
            <w:tcBorders>
              <w:top w:val="outset" w:sz="6" w:space="0" w:color="000000"/>
              <w:left w:val="outset" w:sz="6" w:space="0" w:color="000000"/>
              <w:bottom w:val="outset" w:sz="6" w:space="0" w:color="000000"/>
              <w:right w:val="outset" w:sz="6" w:space="0" w:color="000000"/>
            </w:tcBorders>
          </w:tcPr>
          <w:p w14:paraId="469BC419" w14:textId="77777777" w:rsidR="00601355" w:rsidRPr="00BC757F" w:rsidRDefault="00601355" w:rsidP="00F042A0">
            <w:pPr>
              <w:rPr>
                <w:sz w:val="24"/>
                <w:szCs w:val="24"/>
              </w:rPr>
            </w:pPr>
            <w:proofErr w:type="spellStart"/>
            <w:r w:rsidRPr="00BC757F">
              <w:rPr>
                <w:sz w:val="24"/>
                <w:szCs w:val="24"/>
              </w:rPr>
              <w:t>Розрахунковий</w:t>
            </w:r>
            <w:proofErr w:type="spellEnd"/>
            <w:r w:rsidRPr="00BC757F">
              <w:rPr>
                <w:sz w:val="24"/>
                <w:szCs w:val="24"/>
              </w:rPr>
              <w:t xml:space="preserve"> </w:t>
            </w:r>
            <w:proofErr w:type="spellStart"/>
            <w:r w:rsidRPr="00BC757F">
              <w:rPr>
                <w:sz w:val="24"/>
                <w:szCs w:val="24"/>
              </w:rPr>
              <w:t>рахунок</w:t>
            </w:r>
            <w:proofErr w:type="spellEnd"/>
            <w:r w:rsidRPr="00BC757F">
              <w:rPr>
                <w:sz w:val="24"/>
                <w:szCs w:val="24"/>
              </w:rPr>
              <w:t xml:space="preserve"> для </w:t>
            </w:r>
            <w:proofErr w:type="spellStart"/>
            <w:r w:rsidRPr="00BC757F">
              <w:rPr>
                <w:sz w:val="24"/>
                <w:szCs w:val="24"/>
              </w:rPr>
              <w:t>внесення</w:t>
            </w:r>
            <w:proofErr w:type="spellEnd"/>
            <w:r w:rsidRPr="00BC757F">
              <w:rPr>
                <w:sz w:val="24"/>
                <w:szCs w:val="24"/>
              </w:rPr>
              <w:t xml:space="preserve"> плати</w:t>
            </w:r>
          </w:p>
        </w:tc>
        <w:tc>
          <w:tcPr>
            <w:tcW w:w="3039" w:type="pct"/>
            <w:tcBorders>
              <w:top w:val="outset" w:sz="6" w:space="0" w:color="000000"/>
              <w:left w:val="outset" w:sz="6" w:space="0" w:color="000000"/>
              <w:bottom w:val="outset" w:sz="6" w:space="0" w:color="000000"/>
              <w:right w:val="outset" w:sz="6" w:space="0" w:color="000000"/>
            </w:tcBorders>
          </w:tcPr>
          <w:p w14:paraId="60BEBBE9" w14:textId="77777777" w:rsidR="00601355" w:rsidRPr="00BC757F" w:rsidRDefault="00601355" w:rsidP="00F042A0">
            <w:pPr>
              <w:ind w:firstLine="12"/>
              <w:jc w:val="center"/>
              <w:rPr>
                <w:sz w:val="24"/>
                <w:szCs w:val="24"/>
                <w:lang w:val="uk-UA" w:eastAsia="uk-UA"/>
              </w:rPr>
            </w:pPr>
            <w:r>
              <w:t>.</w:t>
            </w:r>
            <w:r w:rsidRPr="00BC757F">
              <w:rPr>
                <w:sz w:val="24"/>
                <w:szCs w:val="24"/>
                <w:lang w:val="uk-UA" w:eastAsia="uk-UA"/>
              </w:rPr>
              <w:t>-</w:t>
            </w:r>
          </w:p>
        </w:tc>
      </w:tr>
      <w:tr w:rsidR="00601355" w:rsidRPr="003F2D20" w14:paraId="082A683C" w14:textId="77777777" w:rsidTr="00F042A0">
        <w:tc>
          <w:tcPr>
            <w:tcW w:w="288" w:type="pct"/>
            <w:tcBorders>
              <w:top w:val="outset" w:sz="6" w:space="0" w:color="000000"/>
              <w:left w:val="outset" w:sz="6" w:space="0" w:color="000000"/>
              <w:bottom w:val="outset" w:sz="6" w:space="0" w:color="000000"/>
              <w:right w:val="outset" w:sz="6" w:space="0" w:color="000000"/>
            </w:tcBorders>
          </w:tcPr>
          <w:p w14:paraId="6091C8FD" w14:textId="77777777" w:rsidR="00601355" w:rsidRPr="00BC757F" w:rsidRDefault="00601355" w:rsidP="00F042A0">
            <w:pPr>
              <w:jc w:val="center"/>
              <w:rPr>
                <w:sz w:val="24"/>
                <w:szCs w:val="24"/>
                <w:lang w:val="uk-UA" w:eastAsia="uk-UA"/>
              </w:rPr>
            </w:pPr>
            <w:r w:rsidRPr="00BC757F">
              <w:rPr>
                <w:sz w:val="24"/>
                <w:szCs w:val="24"/>
                <w:lang w:eastAsia="uk-UA"/>
              </w:rPr>
              <w:t>1</w:t>
            </w:r>
            <w:r w:rsidRPr="00BC757F">
              <w:rPr>
                <w:sz w:val="24"/>
                <w:szCs w:val="24"/>
                <w:lang w:val="uk-UA" w:eastAsia="uk-UA"/>
              </w:rPr>
              <w:t>3</w:t>
            </w:r>
          </w:p>
        </w:tc>
        <w:tc>
          <w:tcPr>
            <w:tcW w:w="1673" w:type="pct"/>
            <w:tcBorders>
              <w:top w:val="outset" w:sz="6" w:space="0" w:color="000000"/>
              <w:left w:val="outset" w:sz="6" w:space="0" w:color="000000"/>
              <w:bottom w:val="outset" w:sz="6" w:space="0" w:color="000000"/>
              <w:right w:val="outset" w:sz="6" w:space="0" w:color="000000"/>
            </w:tcBorders>
          </w:tcPr>
          <w:p w14:paraId="53D87E2E" w14:textId="77777777" w:rsidR="00601355" w:rsidRPr="00BC757F" w:rsidRDefault="00601355" w:rsidP="00F042A0">
            <w:pPr>
              <w:rPr>
                <w:sz w:val="24"/>
                <w:szCs w:val="24"/>
                <w:lang w:val="uk-UA" w:eastAsia="uk-UA"/>
              </w:rPr>
            </w:pPr>
            <w:r w:rsidRPr="00BC757F">
              <w:rPr>
                <w:sz w:val="24"/>
                <w:szCs w:val="24"/>
                <w:lang w:eastAsia="uk-UA"/>
              </w:rPr>
              <w:t xml:space="preserve">Строк </w:t>
            </w:r>
            <w:r w:rsidRPr="00BC757F">
              <w:rPr>
                <w:sz w:val="24"/>
                <w:szCs w:val="24"/>
                <w:lang w:val="uk-UA" w:eastAsia="uk-UA"/>
              </w:rPr>
              <w:t>надання</w:t>
            </w:r>
            <w:r w:rsidRPr="00BC757F">
              <w:rPr>
                <w:sz w:val="24"/>
                <w:szCs w:val="24"/>
                <w:lang w:eastAsia="uk-UA"/>
              </w:rPr>
              <w:t xml:space="preserve"> </w:t>
            </w:r>
            <w:r w:rsidRPr="00BC757F">
              <w:rPr>
                <w:sz w:val="24"/>
                <w:szCs w:val="24"/>
                <w:lang w:val="uk-UA" w:eastAsia="uk-UA"/>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14:paraId="336D969C" w14:textId="77777777" w:rsidR="00601355" w:rsidRPr="00BE6178" w:rsidRDefault="00601355" w:rsidP="00F042A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sz w:val="24"/>
                <w:szCs w:val="24"/>
              </w:rPr>
            </w:pPr>
            <w:r w:rsidRPr="00BE6178">
              <w:rPr>
                <w:sz w:val="24"/>
                <w:szCs w:val="24"/>
              </w:rPr>
              <w:t xml:space="preserve">Не </w:t>
            </w:r>
            <w:proofErr w:type="spellStart"/>
            <w:r w:rsidRPr="00BE6178">
              <w:rPr>
                <w:sz w:val="24"/>
                <w:szCs w:val="24"/>
              </w:rPr>
              <w:t>пізніше</w:t>
            </w:r>
            <w:proofErr w:type="spellEnd"/>
            <w:r w:rsidRPr="00BE6178">
              <w:rPr>
                <w:sz w:val="24"/>
                <w:szCs w:val="24"/>
              </w:rPr>
              <w:t xml:space="preserve"> 10 </w:t>
            </w:r>
            <w:proofErr w:type="spellStart"/>
            <w:r w:rsidRPr="00BE6178">
              <w:rPr>
                <w:sz w:val="24"/>
                <w:szCs w:val="24"/>
              </w:rPr>
              <w:t>днів</w:t>
            </w:r>
            <w:proofErr w:type="spellEnd"/>
            <w:r w:rsidRPr="00BE6178">
              <w:rPr>
                <w:sz w:val="24"/>
                <w:szCs w:val="24"/>
              </w:rPr>
              <w:t xml:space="preserve"> </w:t>
            </w:r>
            <w:proofErr w:type="spellStart"/>
            <w:r w:rsidRPr="00BE6178">
              <w:rPr>
                <w:sz w:val="24"/>
                <w:szCs w:val="24"/>
              </w:rPr>
              <w:t>після</w:t>
            </w:r>
            <w:proofErr w:type="spellEnd"/>
            <w:r w:rsidRPr="00BE6178">
              <w:rPr>
                <w:sz w:val="24"/>
                <w:szCs w:val="24"/>
              </w:rPr>
              <w:t xml:space="preserve"> </w:t>
            </w:r>
            <w:proofErr w:type="spellStart"/>
            <w:r w:rsidRPr="00BE6178">
              <w:rPr>
                <w:sz w:val="24"/>
                <w:szCs w:val="24"/>
              </w:rPr>
              <w:t>надходження</w:t>
            </w:r>
            <w:proofErr w:type="spellEnd"/>
            <w:r w:rsidRPr="00BE6178">
              <w:rPr>
                <w:sz w:val="24"/>
                <w:szCs w:val="24"/>
              </w:rPr>
              <w:t xml:space="preserve"> заяви </w:t>
            </w:r>
            <w:proofErr w:type="spellStart"/>
            <w:r w:rsidRPr="00BE6178">
              <w:rPr>
                <w:sz w:val="24"/>
                <w:szCs w:val="24"/>
              </w:rPr>
              <w:t>зі</w:t>
            </w:r>
            <w:proofErr w:type="spellEnd"/>
            <w:r w:rsidRPr="00BE6178">
              <w:rPr>
                <w:sz w:val="24"/>
                <w:szCs w:val="24"/>
              </w:rPr>
              <w:t xml:space="preserve"> </w:t>
            </w:r>
            <w:proofErr w:type="spellStart"/>
            <w:r w:rsidRPr="00BE6178">
              <w:rPr>
                <w:sz w:val="24"/>
                <w:szCs w:val="24"/>
              </w:rPr>
              <w:t>всіма</w:t>
            </w:r>
            <w:proofErr w:type="spellEnd"/>
            <w:r w:rsidRPr="00BE6178">
              <w:rPr>
                <w:sz w:val="24"/>
                <w:szCs w:val="24"/>
              </w:rPr>
              <w:t xml:space="preserve"> </w:t>
            </w:r>
            <w:proofErr w:type="spellStart"/>
            <w:r w:rsidRPr="00BE6178">
              <w:rPr>
                <w:sz w:val="24"/>
                <w:szCs w:val="24"/>
              </w:rPr>
              <w:t>необхідними</w:t>
            </w:r>
            <w:proofErr w:type="spellEnd"/>
            <w:r w:rsidRPr="00BE6178">
              <w:rPr>
                <w:sz w:val="24"/>
                <w:szCs w:val="24"/>
              </w:rPr>
              <w:t xml:space="preserve"> документами.</w:t>
            </w:r>
          </w:p>
          <w:p w14:paraId="0E37A7BB" w14:textId="77777777" w:rsidR="00601355" w:rsidRPr="00BC757F" w:rsidRDefault="00601355" w:rsidP="00F042A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jc w:val="both"/>
              <w:rPr>
                <w:sz w:val="24"/>
                <w:szCs w:val="24"/>
                <w:lang w:val="uk-UA"/>
              </w:rPr>
            </w:pPr>
            <w:r w:rsidRPr="00DF3A6F">
              <w:rPr>
                <w:sz w:val="24"/>
                <w:szCs w:val="24"/>
              </w:rPr>
              <w:t xml:space="preserve">У </w:t>
            </w:r>
            <w:proofErr w:type="spellStart"/>
            <w:r w:rsidRPr="00DF3A6F">
              <w:rPr>
                <w:sz w:val="24"/>
                <w:szCs w:val="24"/>
              </w:rPr>
              <w:t>разі</w:t>
            </w:r>
            <w:proofErr w:type="spellEnd"/>
            <w:r w:rsidRPr="00DF3A6F">
              <w:rPr>
                <w:sz w:val="24"/>
                <w:szCs w:val="24"/>
              </w:rPr>
              <w:t xml:space="preserve"> </w:t>
            </w:r>
            <w:proofErr w:type="spellStart"/>
            <w:r w:rsidRPr="00DF3A6F">
              <w:rPr>
                <w:sz w:val="24"/>
                <w:szCs w:val="24"/>
              </w:rPr>
              <w:t>подання</w:t>
            </w:r>
            <w:proofErr w:type="spellEnd"/>
            <w:r w:rsidRPr="00DF3A6F">
              <w:rPr>
                <w:sz w:val="24"/>
                <w:szCs w:val="24"/>
              </w:rPr>
              <w:t xml:space="preserve"> </w:t>
            </w:r>
            <w:proofErr w:type="spellStart"/>
            <w:r w:rsidRPr="00DF3A6F">
              <w:rPr>
                <w:sz w:val="24"/>
                <w:szCs w:val="24"/>
              </w:rPr>
              <w:t>неповного</w:t>
            </w:r>
            <w:proofErr w:type="spellEnd"/>
            <w:r w:rsidRPr="00DF3A6F">
              <w:rPr>
                <w:sz w:val="24"/>
                <w:szCs w:val="24"/>
              </w:rPr>
              <w:t xml:space="preserve"> та </w:t>
            </w:r>
            <w:proofErr w:type="spellStart"/>
            <w:r w:rsidRPr="00DF3A6F">
              <w:rPr>
                <w:sz w:val="24"/>
                <w:szCs w:val="24"/>
              </w:rPr>
              <w:t>невідповідного</w:t>
            </w:r>
            <w:proofErr w:type="spellEnd"/>
            <w:r w:rsidRPr="00DF3A6F">
              <w:rPr>
                <w:sz w:val="24"/>
                <w:szCs w:val="24"/>
              </w:rPr>
              <w:t xml:space="preserve"> пакету </w:t>
            </w:r>
            <w:proofErr w:type="spellStart"/>
            <w:r w:rsidRPr="00DF3A6F">
              <w:rPr>
                <w:sz w:val="24"/>
                <w:szCs w:val="24"/>
              </w:rPr>
              <w:t>документів</w:t>
            </w:r>
            <w:proofErr w:type="spellEnd"/>
            <w:r w:rsidRPr="00DF3A6F">
              <w:rPr>
                <w:sz w:val="24"/>
                <w:szCs w:val="24"/>
              </w:rPr>
              <w:t xml:space="preserve"> строк </w:t>
            </w:r>
            <w:proofErr w:type="spellStart"/>
            <w:r w:rsidRPr="00DF3A6F">
              <w:rPr>
                <w:sz w:val="24"/>
                <w:szCs w:val="24"/>
              </w:rPr>
              <w:t>може</w:t>
            </w:r>
            <w:proofErr w:type="spellEnd"/>
            <w:r w:rsidRPr="00DF3A6F">
              <w:rPr>
                <w:sz w:val="24"/>
                <w:szCs w:val="24"/>
              </w:rPr>
              <w:t xml:space="preserve"> бути </w:t>
            </w:r>
            <w:proofErr w:type="spellStart"/>
            <w:r w:rsidRPr="00DF3A6F">
              <w:rPr>
                <w:sz w:val="24"/>
                <w:szCs w:val="24"/>
              </w:rPr>
              <w:t>продовжено</w:t>
            </w:r>
            <w:proofErr w:type="spellEnd"/>
            <w:r w:rsidRPr="00DF3A6F">
              <w:rPr>
                <w:sz w:val="24"/>
                <w:szCs w:val="24"/>
              </w:rPr>
              <w:t xml:space="preserve"> до одного </w:t>
            </w:r>
            <w:proofErr w:type="spellStart"/>
            <w:r w:rsidRPr="00DF3A6F">
              <w:rPr>
                <w:sz w:val="24"/>
                <w:szCs w:val="24"/>
              </w:rPr>
              <w:t>місяця</w:t>
            </w:r>
            <w:proofErr w:type="spellEnd"/>
            <w:r w:rsidRPr="00DF3A6F">
              <w:rPr>
                <w:sz w:val="24"/>
                <w:szCs w:val="24"/>
              </w:rPr>
              <w:t xml:space="preserve"> для </w:t>
            </w:r>
            <w:proofErr w:type="spellStart"/>
            <w:r w:rsidRPr="00DF3A6F">
              <w:rPr>
                <w:sz w:val="24"/>
                <w:szCs w:val="24"/>
              </w:rPr>
              <w:t>прийняття</w:t>
            </w:r>
            <w:proofErr w:type="spellEnd"/>
            <w:r w:rsidRPr="00DF3A6F">
              <w:rPr>
                <w:sz w:val="24"/>
                <w:szCs w:val="24"/>
              </w:rPr>
              <w:t xml:space="preserve"> </w:t>
            </w:r>
            <w:proofErr w:type="spellStart"/>
            <w:r w:rsidRPr="00DF3A6F">
              <w:rPr>
                <w:sz w:val="24"/>
                <w:szCs w:val="24"/>
              </w:rPr>
              <w:t>рішення</w:t>
            </w:r>
            <w:proofErr w:type="spellEnd"/>
          </w:p>
        </w:tc>
      </w:tr>
      <w:tr w:rsidR="00601355" w:rsidRPr="00220825" w14:paraId="1DBC823A" w14:textId="77777777" w:rsidTr="00F042A0">
        <w:tc>
          <w:tcPr>
            <w:tcW w:w="288" w:type="pct"/>
            <w:tcBorders>
              <w:top w:val="outset" w:sz="6" w:space="0" w:color="000000"/>
              <w:left w:val="outset" w:sz="6" w:space="0" w:color="000000"/>
              <w:bottom w:val="outset" w:sz="6" w:space="0" w:color="000000"/>
              <w:right w:val="outset" w:sz="6" w:space="0" w:color="000000"/>
            </w:tcBorders>
          </w:tcPr>
          <w:p w14:paraId="5DED7B38" w14:textId="77777777" w:rsidR="00601355" w:rsidRPr="00BC757F" w:rsidRDefault="00601355" w:rsidP="00F042A0">
            <w:pPr>
              <w:jc w:val="center"/>
              <w:rPr>
                <w:sz w:val="24"/>
                <w:szCs w:val="24"/>
                <w:lang w:val="uk-UA" w:eastAsia="uk-UA"/>
              </w:rPr>
            </w:pPr>
            <w:r w:rsidRPr="00BC757F">
              <w:rPr>
                <w:sz w:val="24"/>
                <w:szCs w:val="24"/>
                <w:lang w:eastAsia="uk-UA"/>
              </w:rPr>
              <w:t>1</w:t>
            </w:r>
            <w:r w:rsidRPr="00BC757F">
              <w:rPr>
                <w:sz w:val="24"/>
                <w:szCs w:val="24"/>
                <w:lang w:val="uk-UA" w:eastAsia="uk-UA"/>
              </w:rPr>
              <w:t>4</w:t>
            </w:r>
          </w:p>
        </w:tc>
        <w:tc>
          <w:tcPr>
            <w:tcW w:w="1673" w:type="pct"/>
            <w:tcBorders>
              <w:top w:val="outset" w:sz="6" w:space="0" w:color="000000"/>
              <w:left w:val="outset" w:sz="6" w:space="0" w:color="000000"/>
              <w:bottom w:val="outset" w:sz="6" w:space="0" w:color="000000"/>
              <w:right w:val="outset" w:sz="6" w:space="0" w:color="000000"/>
            </w:tcBorders>
          </w:tcPr>
          <w:p w14:paraId="7A9D00BC" w14:textId="77777777" w:rsidR="00601355" w:rsidRPr="00BC757F" w:rsidRDefault="00601355" w:rsidP="00F042A0">
            <w:pPr>
              <w:rPr>
                <w:sz w:val="24"/>
                <w:szCs w:val="24"/>
                <w:lang w:eastAsia="uk-UA"/>
              </w:rPr>
            </w:pPr>
            <w:proofErr w:type="spellStart"/>
            <w:r w:rsidRPr="00BC757F">
              <w:rPr>
                <w:sz w:val="24"/>
                <w:szCs w:val="24"/>
                <w:lang w:eastAsia="uk-UA"/>
              </w:rPr>
              <w:t>Перелік</w:t>
            </w:r>
            <w:proofErr w:type="spellEnd"/>
            <w:r w:rsidRPr="00BC757F">
              <w:rPr>
                <w:sz w:val="24"/>
                <w:szCs w:val="24"/>
                <w:lang w:eastAsia="uk-UA"/>
              </w:rPr>
              <w:t xml:space="preserve"> </w:t>
            </w:r>
            <w:proofErr w:type="spellStart"/>
            <w:r w:rsidRPr="00BC757F">
              <w:rPr>
                <w:sz w:val="24"/>
                <w:szCs w:val="24"/>
                <w:lang w:eastAsia="uk-UA"/>
              </w:rPr>
              <w:t>підстав</w:t>
            </w:r>
            <w:proofErr w:type="spellEnd"/>
            <w:r w:rsidRPr="00BC757F">
              <w:rPr>
                <w:sz w:val="24"/>
                <w:szCs w:val="24"/>
                <w:lang w:eastAsia="uk-UA"/>
              </w:rPr>
              <w:t xml:space="preserve"> для </w:t>
            </w:r>
            <w:proofErr w:type="spellStart"/>
            <w:r w:rsidRPr="00BC757F">
              <w:rPr>
                <w:sz w:val="24"/>
                <w:szCs w:val="24"/>
                <w:lang w:eastAsia="uk-UA"/>
              </w:rPr>
              <w:t>відмови</w:t>
            </w:r>
            <w:proofErr w:type="spellEnd"/>
            <w:r w:rsidRPr="00BC757F">
              <w:rPr>
                <w:sz w:val="24"/>
                <w:szCs w:val="24"/>
                <w:lang w:eastAsia="uk-UA"/>
              </w:rPr>
              <w:t xml:space="preserve"> у </w:t>
            </w:r>
            <w:proofErr w:type="spellStart"/>
            <w:r w:rsidRPr="00BC757F">
              <w:rPr>
                <w:sz w:val="24"/>
                <w:szCs w:val="24"/>
                <w:lang w:eastAsia="uk-UA"/>
              </w:rPr>
              <w:t>наданні</w:t>
            </w:r>
            <w:proofErr w:type="spellEnd"/>
            <w:r w:rsidRPr="00BC757F">
              <w:rPr>
                <w:sz w:val="24"/>
                <w:szCs w:val="24"/>
                <w:lang w:eastAsia="uk-UA"/>
              </w:rPr>
              <w:t xml:space="preserve"> </w:t>
            </w:r>
            <w:r w:rsidRPr="00BC757F">
              <w:rPr>
                <w:sz w:val="24"/>
                <w:szCs w:val="24"/>
                <w:lang w:val="uk-UA" w:eastAsia="uk-UA"/>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14:paraId="743233FD" w14:textId="77777777" w:rsidR="00601355" w:rsidRPr="006A62C4" w:rsidRDefault="00601355" w:rsidP="00F042A0">
            <w:pPr>
              <w:pStyle w:val="HTML"/>
              <w:jc w:val="both"/>
              <w:rPr>
                <w:rFonts w:ascii="Times New Roman" w:hAnsi="Times New Roman" w:cs="Times New Roman"/>
                <w:sz w:val="23"/>
                <w:szCs w:val="23"/>
                <w:lang w:val="uk-UA"/>
              </w:rPr>
            </w:pPr>
            <w:r w:rsidRPr="006A62C4">
              <w:rPr>
                <w:rFonts w:ascii="Times New Roman" w:hAnsi="Times New Roman" w:cs="Times New Roman"/>
                <w:sz w:val="23"/>
                <w:szCs w:val="23"/>
              </w:rPr>
              <w:t xml:space="preserve">- у </w:t>
            </w:r>
            <w:proofErr w:type="spellStart"/>
            <w:r w:rsidRPr="006A62C4">
              <w:rPr>
                <w:rFonts w:ascii="Times New Roman" w:hAnsi="Times New Roman" w:cs="Times New Roman"/>
                <w:sz w:val="23"/>
                <w:szCs w:val="23"/>
              </w:rPr>
              <w:t>разі</w:t>
            </w:r>
            <w:proofErr w:type="spellEnd"/>
            <w:r w:rsidRPr="006A62C4">
              <w:rPr>
                <w:rFonts w:ascii="Times New Roman" w:hAnsi="Times New Roman" w:cs="Times New Roman"/>
                <w:sz w:val="23"/>
                <w:szCs w:val="23"/>
              </w:rPr>
              <w:t xml:space="preserve"> </w:t>
            </w:r>
            <w:proofErr w:type="spellStart"/>
            <w:r w:rsidRPr="006A62C4">
              <w:rPr>
                <w:rFonts w:ascii="Times New Roman" w:hAnsi="Times New Roman" w:cs="Times New Roman"/>
                <w:sz w:val="23"/>
                <w:szCs w:val="23"/>
              </w:rPr>
              <w:t>подання</w:t>
            </w:r>
            <w:proofErr w:type="spellEnd"/>
            <w:r w:rsidRPr="006A62C4">
              <w:rPr>
                <w:rFonts w:ascii="Times New Roman" w:hAnsi="Times New Roman" w:cs="Times New Roman"/>
                <w:sz w:val="23"/>
                <w:szCs w:val="23"/>
              </w:rPr>
              <w:t xml:space="preserve"> </w:t>
            </w:r>
            <w:proofErr w:type="spellStart"/>
            <w:r w:rsidRPr="006A62C4">
              <w:rPr>
                <w:rFonts w:ascii="Times New Roman" w:hAnsi="Times New Roman" w:cs="Times New Roman"/>
                <w:sz w:val="23"/>
                <w:szCs w:val="23"/>
              </w:rPr>
              <w:t>неповного</w:t>
            </w:r>
            <w:proofErr w:type="spellEnd"/>
            <w:r w:rsidRPr="006A62C4">
              <w:rPr>
                <w:rFonts w:ascii="Times New Roman" w:hAnsi="Times New Roman" w:cs="Times New Roman"/>
                <w:sz w:val="23"/>
                <w:szCs w:val="23"/>
              </w:rPr>
              <w:t xml:space="preserve"> пакета </w:t>
            </w:r>
            <w:proofErr w:type="spellStart"/>
            <w:r w:rsidRPr="006A62C4">
              <w:rPr>
                <w:rFonts w:ascii="Times New Roman" w:hAnsi="Times New Roman" w:cs="Times New Roman"/>
                <w:sz w:val="23"/>
                <w:szCs w:val="23"/>
              </w:rPr>
              <w:t>документів</w:t>
            </w:r>
            <w:proofErr w:type="spellEnd"/>
            <w:r w:rsidRPr="006A62C4">
              <w:rPr>
                <w:rFonts w:ascii="Times New Roman" w:hAnsi="Times New Roman" w:cs="Times New Roman"/>
                <w:sz w:val="23"/>
                <w:szCs w:val="23"/>
              </w:rPr>
              <w:t>;</w:t>
            </w:r>
          </w:p>
          <w:p w14:paraId="45016F50" w14:textId="77777777" w:rsidR="00601355" w:rsidRPr="006A62C4" w:rsidRDefault="00601355" w:rsidP="00F042A0">
            <w:pPr>
              <w:pStyle w:val="HTML"/>
              <w:jc w:val="both"/>
              <w:rPr>
                <w:rFonts w:ascii="Times New Roman" w:hAnsi="Times New Roman" w:cs="Times New Roman"/>
                <w:sz w:val="23"/>
                <w:szCs w:val="23"/>
                <w:lang w:val="uk-UA"/>
              </w:rPr>
            </w:pPr>
            <w:r w:rsidRPr="006A62C4">
              <w:rPr>
                <w:rFonts w:ascii="Times New Roman" w:hAnsi="Times New Roman" w:cs="Times New Roman"/>
                <w:sz w:val="23"/>
                <w:szCs w:val="23"/>
              </w:rPr>
              <w:t>-</w:t>
            </w:r>
            <w:proofErr w:type="spellStart"/>
            <w:r w:rsidRPr="006A62C4">
              <w:rPr>
                <w:rFonts w:ascii="Times New Roman" w:hAnsi="Times New Roman" w:cs="Times New Roman"/>
                <w:sz w:val="23"/>
                <w:szCs w:val="23"/>
              </w:rPr>
              <w:t>виявлення</w:t>
            </w:r>
            <w:proofErr w:type="spellEnd"/>
            <w:r w:rsidRPr="006A62C4">
              <w:rPr>
                <w:rFonts w:ascii="Times New Roman" w:hAnsi="Times New Roman" w:cs="Times New Roman"/>
                <w:sz w:val="23"/>
                <w:szCs w:val="23"/>
              </w:rPr>
              <w:t xml:space="preserve"> в </w:t>
            </w:r>
            <w:proofErr w:type="spellStart"/>
            <w:r w:rsidRPr="006A62C4">
              <w:rPr>
                <w:rFonts w:ascii="Times New Roman" w:hAnsi="Times New Roman" w:cs="Times New Roman"/>
                <w:sz w:val="23"/>
                <w:szCs w:val="23"/>
              </w:rPr>
              <w:t>поданих</w:t>
            </w:r>
            <w:proofErr w:type="spellEnd"/>
            <w:r w:rsidRPr="006A62C4">
              <w:rPr>
                <w:rFonts w:ascii="Times New Roman" w:hAnsi="Times New Roman" w:cs="Times New Roman"/>
                <w:sz w:val="23"/>
                <w:szCs w:val="23"/>
              </w:rPr>
              <w:t xml:space="preserve"> документах </w:t>
            </w:r>
            <w:proofErr w:type="spellStart"/>
            <w:r w:rsidRPr="006A62C4">
              <w:rPr>
                <w:rFonts w:ascii="Times New Roman" w:hAnsi="Times New Roman" w:cs="Times New Roman"/>
                <w:sz w:val="23"/>
                <w:szCs w:val="23"/>
              </w:rPr>
              <w:t>недостовірної</w:t>
            </w:r>
            <w:proofErr w:type="spellEnd"/>
            <w:r w:rsidRPr="006A62C4">
              <w:rPr>
                <w:rFonts w:ascii="Times New Roman" w:hAnsi="Times New Roman" w:cs="Times New Roman"/>
                <w:sz w:val="23"/>
                <w:szCs w:val="23"/>
              </w:rPr>
              <w:t xml:space="preserve"> </w:t>
            </w:r>
            <w:proofErr w:type="spellStart"/>
            <w:r w:rsidRPr="006A62C4">
              <w:rPr>
                <w:rFonts w:ascii="Times New Roman" w:hAnsi="Times New Roman" w:cs="Times New Roman"/>
                <w:sz w:val="23"/>
                <w:szCs w:val="23"/>
              </w:rPr>
              <w:t>інформації</w:t>
            </w:r>
            <w:proofErr w:type="spellEnd"/>
            <w:r w:rsidRPr="006A62C4">
              <w:rPr>
                <w:rFonts w:ascii="Times New Roman" w:hAnsi="Times New Roman" w:cs="Times New Roman"/>
                <w:sz w:val="23"/>
                <w:szCs w:val="23"/>
              </w:rPr>
              <w:t>;</w:t>
            </w:r>
          </w:p>
          <w:p w14:paraId="63183A62" w14:textId="77777777" w:rsidR="00601355" w:rsidRPr="006A62C4" w:rsidRDefault="00601355" w:rsidP="00F042A0">
            <w:pPr>
              <w:pStyle w:val="HTML"/>
              <w:jc w:val="both"/>
              <w:rPr>
                <w:rFonts w:ascii="Times New Roman" w:hAnsi="Times New Roman" w:cs="Times New Roman"/>
                <w:sz w:val="23"/>
                <w:szCs w:val="23"/>
                <w:lang w:val="uk-UA"/>
              </w:rPr>
            </w:pPr>
            <w:r w:rsidRPr="006A62C4">
              <w:rPr>
                <w:rFonts w:ascii="Times New Roman" w:hAnsi="Times New Roman" w:cs="Times New Roman"/>
                <w:sz w:val="23"/>
                <w:szCs w:val="23"/>
                <w:lang w:val="uk-UA"/>
              </w:rPr>
              <w:t xml:space="preserve"> -</w:t>
            </w:r>
            <w:proofErr w:type="spellStart"/>
            <w:r w:rsidRPr="006A62C4">
              <w:rPr>
                <w:rFonts w:ascii="Times New Roman" w:hAnsi="Times New Roman" w:cs="Times New Roman"/>
                <w:sz w:val="23"/>
                <w:szCs w:val="23"/>
              </w:rPr>
              <w:t>заява</w:t>
            </w:r>
            <w:proofErr w:type="spellEnd"/>
            <w:r w:rsidRPr="006A62C4">
              <w:rPr>
                <w:rFonts w:ascii="Times New Roman" w:hAnsi="Times New Roman" w:cs="Times New Roman"/>
                <w:sz w:val="23"/>
                <w:szCs w:val="23"/>
              </w:rPr>
              <w:t xml:space="preserve"> подана особою, яка не </w:t>
            </w:r>
            <w:proofErr w:type="spellStart"/>
            <w:r w:rsidRPr="006A62C4">
              <w:rPr>
                <w:rFonts w:ascii="Times New Roman" w:hAnsi="Times New Roman" w:cs="Times New Roman"/>
                <w:sz w:val="23"/>
                <w:szCs w:val="23"/>
              </w:rPr>
              <w:t>має</w:t>
            </w:r>
            <w:proofErr w:type="spellEnd"/>
            <w:r w:rsidRPr="006A62C4">
              <w:rPr>
                <w:rFonts w:ascii="Times New Roman" w:hAnsi="Times New Roman" w:cs="Times New Roman"/>
                <w:sz w:val="23"/>
                <w:szCs w:val="23"/>
              </w:rPr>
              <w:t xml:space="preserve"> права на </w:t>
            </w:r>
            <w:proofErr w:type="spellStart"/>
            <w:r w:rsidRPr="006A62C4">
              <w:rPr>
                <w:rFonts w:ascii="Times New Roman" w:hAnsi="Times New Roman" w:cs="Times New Roman"/>
                <w:sz w:val="23"/>
                <w:szCs w:val="23"/>
              </w:rPr>
              <w:t>призначення</w:t>
            </w:r>
            <w:proofErr w:type="spellEnd"/>
            <w:r w:rsidRPr="006A62C4">
              <w:rPr>
                <w:rFonts w:ascii="Times New Roman" w:hAnsi="Times New Roman" w:cs="Times New Roman"/>
                <w:sz w:val="23"/>
                <w:szCs w:val="23"/>
              </w:rPr>
              <w:t xml:space="preserve"> </w:t>
            </w:r>
            <w:proofErr w:type="spellStart"/>
            <w:r w:rsidRPr="006A62C4">
              <w:rPr>
                <w:rFonts w:ascii="Times New Roman" w:hAnsi="Times New Roman" w:cs="Times New Roman"/>
                <w:sz w:val="23"/>
                <w:szCs w:val="23"/>
              </w:rPr>
              <w:t>допомоги</w:t>
            </w:r>
            <w:proofErr w:type="spellEnd"/>
            <w:r w:rsidRPr="006A62C4">
              <w:rPr>
                <w:rFonts w:ascii="Times New Roman" w:hAnsi="Times New Roman" w:cs="Times New Roman"/>
                <w:sz w:val="23"/>
                <w:szCs w:val="23"/>
                <w:lang w:val="uk-UA"/>
              </w:rPr>
              <w:t>;</w:t>
            </w:r>
          </w:p>
          <w:p w14:paraId="3384B824" w14:textId="77777777" w:rsidR="00601355" w:rsidRPr="006A62C4" w:rsidRDefault="00601355" w:rsidP="00F042A0">
            <w:pPr>
              <w:pStyle w:val="HTML"/>
              <w:jc w:val="both"/>
              <w:rPr>
                <w:rFonts w:ascii="Times New Roman" w:hAnsi="Times New Roman" w:cs="Times New Roman"/>
                <w:sz w:val="23"/>
                <w:szCs w:val="23"/>
                <w:lang w:val="uk-UA"/>
              </w:rPr>
            </w:pPr>
            <w:r w:rsidRPr="006A62C4">
              <w:rPr>
                <w:rFonts w:ascii="Times New Roman" w:hAnsi="Times New Roman" w:cs="Times New Roman"/>
                <w:sz w:val="23"/>
                <w:szCs w:val="23"/>
                <w:lang w:val="uk-UA"/>
              </w:rPr>
              <w:t xml:space="preserve">- відсутності інформації про муніципальну няню в Єдиному державному реєстрі юридичних осіб, фізичних </w:t>
            </w:r>
            <w:r w:rsidRPr="006A62C4">
              <w:rPr>
                <w:rFonts w:ascii="Times New Roman" w:hAnsi="Times New Roman" w:cs="Times New Roman"/>
                <w:sz w:val="23"/>
                <w:szCs w:val="23"/>
                <w:lang w:val="uk-UA"/>
              </w:rPr>
              <w:lastRenderedPageBreak/>
              <w:t>осіб - підприємців та громадських формувань та/або викладення недостовірної інформації в договорі.</w:t>
            </w:r>
          </w:p>
          <w:p w14:paraId="0598FE32" w14:textId="77777777" w:rsidR="00601355" w:rsidRPr="006A62C4" w:rsidRDefault="00601355" w:rsidP="00F042A0">
            <w:pPr>
              <w:pStyle w:val="HTML"/>
              <w:jc w:val="both"/>
              <w:rPr>
                <w:rFonts w:ascii="Times New Roman" w:hAnsi="Times New Roman" w:cs="Times New Roman"/>
                <w:sz w:val="23"/>
                <w:szCs w:val="23"/>
              </w:rPr>
            </w:pPr>
            <w:r w:rsidRPr="006A62C4">
              <w:rPr>
                <w:rFonts w:ascii="Times New Roman" w:hAnsi="Times New Roman" w:cs="Times New Roman"/>
                <w:sz w:val="23"/>
                <w:szCs w:val="23"/>
                <w:lang w:val="uk-UA"/>
              </w:rPr>
              <w:t xml:space="preserve">          </w:t>
            </w:r>
            <w:proofErr w:type="spellStart"/>
            <w:r w:rsidRPr="006A62C4">
              <w:rPr>
                <w:rFonts w:ascii="Times New Roman" w:hAnsi="Times New Roman" w:cs="Times New Roman"/>
                <w:sz w:val="23"/>
                <w:szCs w:val="23"/>
              </w:rPr>
              <w:t>Підставою</w:t>
            </w:r>
            <w:proofErr w:type="spellEnd"/>
            <w:r w:rsidRPr="006A62C4">
              <w:rPr>
                <w:rFonts w:ascii="Times New Roman" w:hAnsi="Times New Roman" w:cs="Times New Roman"/>
                <w:sz w:val="23"/>
                <w:szCs w:val="23"/>
              </w:rPr>
              <w:t xml:space="preserve"> для </w:t>
            </w:r>
            <w:proofErr w:type="spellStart"/>
            <w:r w:rsidRPr="006A62C4">
              <w:rPr>
                <w:rFonts w:ascii="Times New Roman" w:hAnsi="Times New Roman" w:cs="Times New Roman"/>
                <w:sz w:val="23"/>
                <w:szCs w:val="23"/>
              </w:rPr>
              <w:t>відмови</w:t>
            </w:r>
            <w:proofErr w:type="spellEnd"/>
            <w:r w:rsidRPr="006A62C4">
              <w:rPr>
                <w:rFonts w:ascii="Times New Roman" w:hAnsi="Times New Roman" w:cs="Times New Roman"/>
                <w:sz w:val="23"/>
                <w:szCs w:val="23"/>
              </w:rPr>
              <w:t xml:space="preserve"> в </w:t>
            </w:r>
            <w:proofErr w:type="spellStart"/>
            <w:r w:rsidRPr="006A62C4">
              <w:rPr>
                <w:rFonts w:ascii="Times New Roman" w:hAnsi="Times New Roman" w:cs="Times New Roman"/>
                <w:sz w:val="23"/>
                <w:szCs w:val="23"/>
              </w:rPr>
              <w:t>призначенні</w:t>
            </w:r>
            <w:proofErr w:type="spellEnd"/>
            <w:r w:rsidRPr="006A62C4">
              <w:rPr>
                <w:rFonts w:ascii="Times New Roman" w:hAnsi="Times New Roman" w:cs="Times New Roman"/>
                <w:sz w:val="23"/>
                <w:szCs w:val="23"/>
              </w:rPr>
              <w:t xml:space="preserve"> </w:t>
            </w:r>
            <w:proofErr w:type="spellStart"/>
            <w:r w:rsidRPr="006A62C4">
              <w:rPr>
                <w:rFonts w:ascii="Times New Roman" w:hAnsi="Times New Roman" w:cs="Times New Roman"/>
                <w:sz w:val="23"/>
                <w:szCs w:val="23"/>
              </w:rPr>
              <w:t>або</w:t>
            </w:r>
            <w:proofErr w:type="spellEnd"/>
            <w:r w:rsidRPr="006A62C4">
              <w:rPr>
                <w:rFonts w:ascii="Times New Roman" w:hAnsi="Times New Roman" w:cs="Times New Roman"/>
                <w:sz w:val="23"/>
                <w:szCs w:val="23"/>
              </w:rPr>
              <w:t xml:space="preserve"> для </w:t>
            </w:r>
            <w:proofErr w:type="spellStart"/>
            <w:r w:rsidRPr="006A62C4">
              <w:rPr>
                <w:rFonts w:ascii="Times New Roman" w:hAnsi="Times New Roman" w:cs="Times New Roman"/>
                <w:sz w:val="23"/>
                <w:szCs w:val="23"/>
              </w:rPr>
              <w:t>припинення</w:t>
            </w:r>
            <w:proofErr w:type="spellEnd"/>
            <w:r w:rsidRPr="006A62C4">
              <w:rPr>
                <w:rFonts w:ascii="Times New Roman" w:hAnsi="Times New Roman" w:cs="Times New Roman"/>
                <w:sz w:val="23"/>
                <w:szCs w:val="23"/>
              </w:rPr>
              <w:t xml:space="preserve"> </w:t>
            </w:r>
            <w:proofErr w:type="spellStart"/>
            <w:r w:rsidRPr="006A62C4">
              <w:rPr>
                <w:rFonts w:ascii="Times New Roman" w:hAnsi="Times New Roman" w:cs="Times New Roman"/>
                <w:sz w:val="23"/>
                <w:szCs w:val="23"/>
              </w:rPr>
              <w:t>виплати</w:t>
            </w:r>
            <w:proofErr w:type="spellEnd"/>
            <w:r w:rsidRPr="006A62C4">
              <w:rPr>
                <w:rFonts w:ascii="Times New Roman" w:hAnsi="Times New Roman" w:cs="Times New Roman"/>
                <w:sz w:val="23"/>
                <w:szCs w:val="23"/>
              </w:rPr>
              <w:t xml:space="preserve"> </w:t>
            </w:r>
            <w:proofErr w:type="spellStart"/>
            <w:r w:rsidRPr="006A62C4">
              <w:rPr>
                <w:rFonts w:ascii="Times New Roman" w:hAnsi="Times New Roman" w:cs="Times New Roman"/>
                <w:sz w:val="23"/>
                <w:szCs w:val="23"/>
              </w:rPr>
              <w:t>компенсації</w:t>
            </w:r>
            <w:proofErr w:type="spellEnd"/>
            <w:r w:rsidRPr="006A62C4">
              <w:rPr>
                <w:rFonts w:ascii="Times New Roman" w:hAnsi="Times New Roman" w:cs="Times New Roman"/>
                <w:sz w:val="23"/>
                <w:szCs w:val="23"/>
              </w:rPr>
              <w:t xml:space="preserve"> </w:t>
            </w:r>
            <w:proofErr w:type="spellStart"/>
            <w:r w:rsidRPr="006A62C4">
              <w:rPr>
                <w:rFonts w:ascii="Times New Roman" w:hAnsi="Times New Roman" w:cs="Times New Roman"/>
                <w:sz w:val="23"/>
                <w:szCs w:val="23"/>
              </w:rPr>
              <w:t>послуги</w:t>
            </w:r>
            <w:proofErr w:type="spellEnd"/>
            <w:r w:rsidRPr="006A62C4">
              <w:rPr>
                <w:rFonts w:ascii="Times New Roman" w:hAnsi="Times New Roman" w:cs="Times New Roman"/>
                <w:sz w:val="23"/>
                <w:szCs w:val="23"/>
              </w:rPr>
              <w:t xml:space="preserve"> “</w:t>
            </w:r>
            <w:proofErr w:type="spellStart"/>
            <w:r w:rsidRPr="006A62C4">
              <w:rPr>
                <w:rFonts w:ascii="Times New Roman" w:hAnsi="Times New Roman" w:cs="Times New Roman"/>
                <w:sz w:val="23"/>
                <w:szCs w:val="23"/>
              </w:rPr>
              <w:t>муніципальна</w:t>
            </w:r>
            <w:proofErr w:type="spellEnd"/>
            <w:r w:rsidRPr="006A62C4">
              <w:rPr>
                <w:rFonts w:ascii="Times New Roman" w:hAnsi="Times New Roman" w:cs="Times New Roman"/>
                <w:sz w:val="23"/>
                <w:szCs w:val="23"/>
              </w:rPr>
              <w:t xml:space="preserve"> няня” є </w:t>
            </w:r>
            <w:proofErr w:type="spellStart"/>
            <w:r w:rsidRPr="006A62C4">
              <w:rPr>
                <w:rFonts w:ascii="Times New Roman" w:hAnsi="Times New Roman" w:cs="Times New Roman"/>
                <w:sz w:val="23"/>
                <w:szCs w:val="23"/>
              </w:rPr>
              <w:t>також</w:t>
            </w:r>
            <w:proofErr w:type="spellEnd"/>
            <w:r w:rsidRPr="006A62C4">
              <w:rPr>
                <w:rFonts w:ascii="Times New Roman" w:hAnsi="Times New Roman" w:cs="Times New Roman"/>
                <w:sz w:val="23"/>
                <w:szCs w:val="23"/>
              </w:rPr>
              <w:t xml:space="preserve"> </w:t>
            </w:r>
            <w:proofErr w:type="spellStart"/>
            <w:r w:rsidRPr="006A62C4">
              <w:rPr>
                <w:rFonts w:ascii="Times New Roman" w:hAnsi="Times New Roman" w:cs="Times New Roman"/>
                <w:sz w:val="23"/>
                <w:szCs w:val="23"/>
              </w:rPr>
              <w:t>установлення</w:t>
            </w:r>
            <w:proofErr w:type="spellEnd"/>
            <w:r w:rsidRPr="006A62C4">
              <w:rPr>
                <w:rFonts w:ascii="Times New Roman" w:hAnsi="Times New Roman" w:cs="Times New Roman"/>
                <w:sz w:val="23"/>
                <w:szCs w:val="23"/>
              </w:rPr>
              <w:t xml:space="preserve"> факту </w:t>
            </w:r>
            <w:proofErr w:type="spellStart"/>
            <w:r w:rsidRPr="006A62C4">
              <w:rPr>
                <w:rFonts w:ascii="Times New Roman" w:hAnsi="Times New Roman" w:cs="Times New Roman"/>
                <w:sz w:val="23"/>
                <w:szCs w:val="23"/>
              </w:rPr>
              <w:t>порушення</w:t>
            </w:r>
            <w:proofErr w:type="spellEnd"/>
            <w:r w:rsidRPr="006A62C4">
              <w:rPr>
                <w:rFonts w:ascii="Times New Roman" w:hAnsi="Times New Roman" w:cs="Times New Roman"/>
                <w:sz w:val="23"/>
                <w:szCs w:val="23"/>
              </w:rPr>
              <w:t>:</w:t>
            </w:r>
          </w:p>
          <w:p w14:paraId="595C71B8" w14:textId="77777777" w:rsidR="00601355" w:rsidRPr="006A62C4" w:rsidRDefault="00601355" w:rsidP="00601355">
            <w:pPr>
              <w:pStyle w:val="rvps2"/>
              <w:numPr>
                <w:ilvl w:val="0"/>
                <w:numId w:val="1"/>
              </w:numPr>
              <w:shd w:val="clear" w:color="auto" w:fill="FFFFFF"/>
              <w:spacing w:before="0" w:beforeAutospacing="0" w:after="0" w:afterAutospacing="0"/>
              <w:jc w:val="both"/>
              <w:rPr>
                <w:sz w:val="23"/>
                <w:szCs w:val="23"/>
              </w:rPr>
            </w:pPr>
            <w:proofErr w:type="spellStart"/>
            <w:r w:rsidRPr="006A62C4">
              <w:rPr>
                <w:color w:val="000000"/>
                <w:sz w:val="23"/>
                <w:szCs w:val="23"/>
                <w:lang w:eastAsia="zh-CN"/>
              </w:rPr>
              <w:t>муніципальною</w:t>
            </w:r>
            <w:proofErr w:type="spellEnd"/>
            <w:r w:rsidRPr="006A62C4">
              <w:rPr>
                <w:color w:val="000000"/>
                <w:sz w:val="23"/>
                <w:szCs w:val="23"/>
                <w:lang w:eastAsia="zh-CN"/>
              </w:rPr>
              <w:t xml:space="preserve"> </w:t>
            </w:r>
            <w:proofErr w:type="spellStart"/>
            <w:r w:rsidRPr="006A62C4">
              <w:rPr>
                <w:color w:val="000000"/>
                <w:sz w:val="23"/>
                <w:szCs w:val="23"/>
                <w:lang w:eastAsia="zh-CN"/>
              </w:rPr>
              <w:t>нянею</w:t>
            </w:r>
            <w:bookmarkStart w:id="19" w:name="n146"/>
            <w:bookmarkEnd w:id="19"/>
            <w:proofErr w:type="spellEnd"/>
            <w:r w:rsidRPr="006A62C4">
              <w:rPr>
                <w:color w:val="000000"/>
                <w:sz w:val="23"/>
                <w:szCs w:val="23"/>
                <w:lang w:val="uk-UA" w:eastAsia="zh-CN"/>
              </w:rPr>
              <w:t>:</w:t>
            </w:r>
          </w:p>
          <w:p w14:paraId="4A838A77" w14:textId="77777777" w:rsidR="00601355" w:rsidRPr="006A62C4" w:rsidRDefault="00601355" w:rsidP="00F042A0">
            <w:pPr>
              <w:pStyle w:val="rvps2"/>
              <w:shd w:val="clear" w:color="auto" w:fill="FFFFFF"/>
              <w:spacing w:before="0" w:beforeAutospacing="0" w:after="0" w:afterAutospacing="0"/>
              <w:ind w:firstLine="450"/>
              <w:jc w:val="both"/>
              <w:rPr>
                <w:color w:val="000000"/>
                <w:sz w:val="23"/>
                <w:szCs w:val="23"/>
                <w:lang w:eastAsia="zh-CN"/>
              </w:rPr>
            </w:pPr>
            <w:r w:rsidRPr="006A62C4">
              <w:rPr>
                <w:color w:val="000000"/>
                <w:sz w:val="23"/>
                <w:szCs w:val="23"/>
                <w:lang w:val="uk-UA" w:eastAsia="zh-CN"/>
              </w:rPr>
              <w:t xml:space="preserve">- </w:t>
            </w:r>
            <w:proofErr w:type="spellStart"/>
            <w:r w:rsidRPr="006A62C4">
              <w:rPr>
                <w:color w:val="000000"/>
                <w:sz w:val="23"/>
                <w:szCs w:val="23"/>
                <w:lang w:eastAsia="zh-CN"/>
              </w:rPr>
              <w:t>Муніципальна</w:t>
            </w:r>
            <w:proofErr w:type="spellEnd"/>
            <w:r w:rsidRPr="006A62C4">
              <w:rPr>
                <w:color w:val="000000"/>
                <w:sz w:val="23"/>
                <w:szCs w:val="23"/>
                <w:lang w:eastAsia="zh-CN"/>
              </w:rPr>
              <w:t xml:space="preserve"> няня, яка є </w:t>
            </w:r>
            <w:proofErr w:type="spellStart"/>
            <w:r w:rsidRPr="006A62C4">
              <w:rPr>
                <w:color w:val="000000"/>
                <w:sz w:val="23"/>
                <w:szCs w:val="23"/>
                <w:lang w:eastAsia="zh-CN"/>
              </w:rPr>
              <w:t>фізичною</w:t>
            </w:r>
            <w:proofErr w:type="spellEnd"/>
            <w:r w:rsidRPr="006A62C4">
              <w:rPr>
                <w:color w:val="000000"/>
                <w:sz w:val="23"/>
                <w:szCs w:val="23"/>
                <w:lang w:eastAsia="zh-CN"/>
              </w:rPr>
              <w:t xml:space="preserve"> особою - </w:t>
            </w:r>
            <w:proofErr w:type="spellStart"/>
            <w:r w:rsidRPr="006A62C4">
              <w:rPr>
                <w:color w:val="000000"/>
                <w:sz w:val="23"/>
                <w:szCs w:val="23"/>
                <w:lang w:eastAsia="zh-CN"/>
              </w:rPr>
              <w:t>підприємцем</w:t>
            </w:r>
            <w:proofErr w:type="spellEnd"/>
            <w:r w:rsidRPr="006A62C4">
              <w:rPr>
                <w:color w:val="000000"/>
                <w:sz w:val="23"/>
                <w:szCs w:val="23"/>
                <w:lang w:eastAsia="zh-CN"/>
              </w:rPr>
              <w:t xml:space="preserve"> (</w:t>
            </w:r>
            <w:hyperlink r:id="rId10" w:tgtFrame="_blank" w:history="1">
              <w:r w:rsidRPr="006A62C4">
                <w:rPr>
                  <w:color w:val="000000"/>
                  <w:sz w:val="23"/>
                  <w:szCs w:val="23"/>
                  <w:lang w:eastAsia="zh-CN"/>
                </w:rPr>
                <w:t>КВЕД</w:t>
              </w:r>
            </w:hyperlink>
            <w:r w:rsidRPr="006A62C4">
              <w:rPr>
                <w:color w:val="000000"/>
                <w:sz w:val="23"/>
                <w:szCs w:val="23"/>
                <w:lang w:eastAsia="zh-CN"/>
              </w:rPr>
              <w:t> 97.00 та/</w:t>
            </w:r>
            <w:proofErr w:type="spellStart"/>
            <w:r w:rsidRPr="006A62C4">
              <w:rPr>
                <w:color w:val="000000"/>
                <w:sz w:val="23"/>
                <w:szCs w:val="23"/>
                <w:lang w:eastAsia="zh-CN"/>
              </w:rPr>
              <w:t>або</w:t>
            </w:r>
            <w:proofErr w:type="spellEnd"/>
            <w:r w:rsidRPr="006A62C4">
              <w:rPr>
                <w:color w:val="000000"/>
                <w:sz w:val="23"/>
                <w:szCs w:val="23"/>
                <w:lang w:eastAsia="zh-CN"/>
              </w:rPr>
              <w:t xml:space="preserve"> КВЕД 88.91), </w:t>
            </w:r>
            <w:proofErr w:type="spellStart"/>
            <w:r w:rsidRPr="006A62C4">
              <w:rPr>
                <w:color w:val="000000"/>
                <w:sz w:val="23"/>
                <w:szCs w:val="23"/>
                <w:lang w:eastAsia="zh-CN"/>
              </w:rPr>
              <w:t>може</w:t>
            </w:r>
            <w:proofErr w:type="spellEnd"/>
            <w:r w:rsidRPr="006A62C4">
              <w:rPr>
                <w:color w:val="000000"/>
                <w:sz w:val="23"/>
                <w:szCs w:val="23"/>
                <w:lang w:eastAsia="zh-CN"/>
              </w:rPr>
              <w:t xml:space="preserve"> </w:t>
            </w:r>
            <w:proofErr w:type="spellStart"/>
            <w:r w:rsidRPr="006A62C4">
              <w:rPr>
                <w:color w:val="000000"/>
                <w:sz w:val="23"/>
                <w:szCs w:val="23"/>
                <w:lang w:eastAsia="zh-CN"/>
              </w:rPr>
              <w:t>здійснювати</w:t>
            </w:r>
            <w:proofErr w:type="spellEnd"/>
            <w:r w:rsidRPr="006A62C4">
              <w:rPr>
                <w:color w:val="000000"/>
                <w:sz w:val="23"/>
                <w:szCs w:val="23"/>
                <w:lang w:eastAsia="zh-CN"/>
              </w:rPr>
              <w:t xml:space="preserve"> догляд </w:t>
            </w:r>
            <w:proofErr w:type="spellStart"/>
            <w:r w:rsidRPr="006A62C4">
              <w:rPr>
                <w:color w:val="000000"/>
                <w:sz w:val="23"/>
                <w:szCs w:val="23"/>
                <w:lang w:eastAsia="zh-CN"/>
              </w:rPr>
              <w:t>одночасно</w:t>
            </w:r>
            <w:proofErr w:type="spellEnd"/>
            <w:r w:rsidRPr="006A62C4">
              <w:rPr>
                <w:color w:val="000000"/>
                <w:sz w:val="23"/>
                <w:szCs w:val="23"/>
                <w:lang w:eastAsia="zh-CN"/>
              </w:rPr>
              <w:t xml:space="preserve"> не </w:t>
            </w:r>
            <w:proofErr w:type="spellStart"/>
            <w:r w:rsidRPr="006A62C4">
              <w:rPr>
                <w:color w:val="000000"/>
                <w:sz w:val="23"/>
                <w:szCs w:val="23"/>
                <w:lang w:eastAsia="zh-CN"/>
              </w:rPr>
              <w:t>більше</w:t>
            </w:r>
            <w:proofErr w:type="spellEnd"/>
            <w:r w:rsidRPr="006A62C4">
              <w:rPr>
                <w:color w:val="000000"/>
                <w:sz w:val="23"/>
                <w:szCs w:val="23"/>
                <w:lang w:eastAsia="zh-CN"/>
              </w:rPr>
              <w:t xml:space="preserve"> </w:t>
            </w:r>
            <w:proofErr w:type="spellStart"/>
            <w:r w:rsidRPr="006A62C4">
              <w:rPr>
                <w:color w:val="000000"/>
                <w:sz w:val="23"/>
                <w:szCs w:val="23"/>
                <w:lang w:eastAsia="zh-CN"/>
              </w:rPr>
              <w:t>ніж</w:t>
            </w:r>
            <w:proofErr w:type="spellEnd"/>
            <w:r w:rsidRPr="006A62C4">
              <w:rPr>
                <w:color w:val="000000"/>
                <w:sz w:val="23"/>
                <w:szCs w:val="23"/>
                <w:lang w:eastAsia="zh-CN"/>
              </w:rPr>
              <w:t xml:space="preserve"> за </w:t>
            </w:r>
            <w:proofErr w:type="spellStart"/>
            <w:r w:rsidRPr="006A62C4">
              <w:rPr>
                <w:color w:val="000000"/>
                <w:sz w:val="23"/>
                <w:szCs w:val="23"/>
                <w:lang w:eastAsia="zh-CN"/>
              </w:rPr>
              <w:t>трьома</w:t>
            </w:r>
            <w:proofErr w:type="spellEnd"/>
            <w:r w:rsidRPr="006A62C4">
              <w:rPr>
                <w:color w:val="000000"/>
                <w:sz w:val="23"/>
                <w:szCs w:val="23"/>
                <w:lang w:eastAsia="zh-CN"/>
              </w:rPr>
              <w:t xml:space="preserve"> </w:t>
            </w:r>
            <w:proofErr w:type="spellStart"/>
            <w:r w:rsidRPr="006A62C4">
              <w:rPr>
                <w:color w:val="000000"/>
                <w:sz w:val="23"/>
                <w:szCs w:val="23"/>
                <w:lang w:eastAsia="zh-CN"/>
              </w:rPr>
              <w:t>дітьми</w:t>
            </w:r>
            <w:proofErr w:type="spellEnd"/>
            <w:r w:rsidRPr="006A62C4">
              <w:rPr>
                <w:color w:val="000000"/>
                <w:sz w:val="23"/>
                <w:szCs w:val="23"/>
                <w:lang w:eastAsia="zh-CN"/>
              </w:rPr>
              <w:t xml:space="preserve">, за </w:t>
            </w:r>
            <w:proofErr w:type="spellStart"/>
            <w:r w:rsidRPr="006A62C4">
              <w:rPr>
                <w:color w:val="000000"/>
                <w:sz w:val="23"/>
                <w:szCs w:val="23"/>
                <w:lang w:eastAsia="zh-CN"/>
              </w:rPr>
              <w:t>винятком</w:t>
            </w:r>
            <w:proofErr w:type="spellEnd"/>
            <w:r w:rsidRPr="006A62C4">
              <w:rPr>
                <w:color w:val="000000"/>
                <w:sz w:val="23"/>
                <w:szCs w:val="23"/>
                <w:lang w:eastAsia="zh-CN"/>
              </w:rPr>
              <w:t xml:space="preserve"> догляду за </w:t>
            </w:r>
            <w:proofErr w:type="spellStart"/>
            <w:r w:rsidRPr="006A62C4">
              <w:rPr>
                <w:color w:val="000000"/>
                <w:sz w:val="23"/>
                <w:szCs w:val="23"/>
                <w:lang w:eastAsia="zh-CN"/>
              </w:rPr>
              <w:t>дітьми</w:t>
            </w:r>
            <w:proofErr w:type="spellEnd"/>
            <w:r w:rsidRPr="006A62C4">
              <w:rPr>
                <w:color w:val="000000"/>
                <w:sz w:val="23"/>
                <w:szCs w:val="23"/>
                <w:lang w:eastAsia="zh-CN"/>
              </w:rPr>
              <w:t xml:space="preserve"> з </w:t>
            </w:r>
            <w:proofErr w:type="spellStart"/>
            <w:r w:rsidRPr="006A62C4">
              <w:rPr>
                <w:color w:val="000000"/>
                <w:sz w:val="23"/>
                <w:szCs w:val="23"/>
                <w:lang w:eastAsia="zh-CN"/>
              </w:rPr>
              <w:t>багатодітної</w:t>
            </w:r>
            <w:proofErr w:type="spellEnd"/>
            <w:r w:rsidRPr="006A62C4">
              <w:rPr>
                <w:color w:val="000000"/>
                <w:sz w:val="23"/>
                <w:szCs w:val="23"/>
                <w:lang w:eastAsia="zh-CN"/>
              </w:rPr>
              <w:t xml:space="preserve"> </w:t>
            </w:r>
            <w:proofErr w:type="spellStart"/>
            <w:r w:rsidRPr="006A62C4">
              <w:rPr>
                <w:color w:val="000000"/>
                <w:sz w:val="23"/>
                <w:szCs w:val="23"/>
                <w:lang w:eastAsia="zh-CN"/>
              </w:rPr>
              <w:t>сім’ї</w:t>
            </w:r>
            <w:proofErr w:type="spellEnd"/>
            <w:r w:rsidRPr="006A62C4">
              <w:rPr>
                <w:color w:val="000000"/>
                <w:sz w:val="23"/>
                <w:szCs w:val="23"/>
                <w:lang w:eastAsia="zh-CN"/>
              </w:rPr>
              <w:t>.</w:t>
            </w:r>
            <w:bookmarkStart w:id="20" w:name="n98"/>
            <w:bookmarkEnd w:id="20"/>
          </w:p>
          <w:p w14:paraId="3363E347" w14:textId="77777777" w:rsidR="00601355" w:rsidRPr="006A62C4" w:rsidRDefault="00601355" w:rsidP="00F042A0">
            <w:pPr>
              <w:pStyle w:val="rvps2"/>
              <w:shd w:val="clear" w:color="auto" w:fill="FFFFFF"/>
              <w:spacing w:before="0" w:beforeAutospacing="0" w:after="0" w:afterAutospacing="0"/>
              <w:ind w:firstLine="450"/>
              <w:jc w:val="both"/>
              <w:rPr>
                <w:color w:val="000000"/>
                <w:sz w:val="23"/>
                <w:szCs w:val="23"/>
                <w:lang w:val="uk-UA" w:eastAsia="zh-CN"/>
              </w:rPr>
            </w:pPr>
            <w:r w:rsidRPr="006A62C4">
              <w:rPr>
                <w:color w:val="000000"/>
                <w:sz w:val="23"/>
                <w:szCs w:val="23"/>
                <w:lang w:val="uk-UA" w:eastAsia="zh-CN"/>
              </w:rPr>
              <w:t xml:space="preserve">- </w:t>
            </w:r>
            <w:proofErr w:type="spellStart"/>
            <w:r w:rsidRPr="006A62C4">
              <w:rPr>
                <w:color w:val="000000"/>
                <w:sz w:val="23"/>
                <w:szCs w:val="23"/>
                <w:lang w:eastAsia="zh-CN"/>
              </w:rPr>
              <w:t>Муніципальна</w:t>
            </w:r>
            <w:proofErr w:type="spellEnd"/>
            <w:r w:rsidRPr="006A62C4">
              <w:rPr>
                <w:color w:val="000000"/>
                <w:sz w:val="23"/>
                <w:szCs w:val="23"/>
                <w:lang w:eastAsia="zh-CN"/>
              </w:rPr>
              <w:t xml:space="preserve"> няня, яка є </w:t>
            </w:r>
            <w:proofErr w:type="spellStart"/>
            <w:r w:rsidRPr="006A62C4">
              <w:rPr>
                <w:color w:val="000000"/>
                <w:sz w:val="23"/>
                <w:szCs w:val="23"/>
                <w:lang w:eastAsia="zh-CN"/>
              </w:rPr>
              <w:t>юридичною</w:t>
            </w:r>
            <w:proofErr w:type="spellEnd"/>
            <w:r w:rsidRPr="006A62C4">
              <w:rPr>
                <w:color w:val="000000"/>
                <w:sz w:val="23"/>
                <w:szCs w:val="23"/>
                <w:lang w:eastAsia="zh-CN"/>
              </w:rPr>
              <w:t xml:space="preserve"> особою (</w:t>
            </w:r>
            <w:hyperlink r:id="rId11" w:tgtFrame="_blank" w:history="1">
              <w:r w:rsidRPr="006A62C4">
                <w:rPr>
                  <w:color w:val="000000"/>
                  <w:sz w:val="23"/>
                  <w:szCs w:val="23"/>
                  <w:lang w:eastAsia="zh-CN"/>
                </w:rPr>
                <w:t>КВЕД</w:t>
              </w:r>
            </w:hyperlink>
            <w:r w:rsidRPr="006A62C4">
              <w:rPr>
                <w:color w:val="000000"/>
                <w:sz w:val="23"/>
                <w:szCs w:val="23"/>
                <w:lang w:eastAsia="zh-CN"/>
              </w:rPr>
              <w:t> 78.20 та/</w:t>
            </w:r>
            <w:proofErr w:type="spellStart"/>
            <w:r w:rsidRPr="006A62C4">
              <w:rPr>
                <w:color w:val="000000"/>
                <w:sz w:val="23"/>
                <w:szCs w:val="23"/>
                <w:lang w:eastAsia="zh-CN"/>
              </w:rPr>
              <w:t>або</w:t>
            </w:r>
            <w:proofErr w:type="spellEnd"/>
            <w:r w:rsidRPr="006A62C4">
              <w:rPr>
                <w:color w:val="000000"/>
                <w:sz w:val="23"/>
                <w:szCs w:val="23"/>
                <w:lang w:eastAsia="zh-CN"/>
              </w:rPr>
              <w:t xml:space="preserve"> КВЕД 85.10), </w:t>
            </w:r>
            <w:proofErr w:type="spellStart"/>
            <w:r w:rsidRPr="006A62C4">
              <w:rPr>
                <w:color w:val="000000"/>
                <w:sz w:val="23"/>
                <w:szCs w:val="23"/>
                <w:lang w:eastAsia="zh-CN"/>
              </w:rPr>
              <w:t>може</w:t>
            </w:r>
            <w:proofErr w:type="spellEnd"/>
            <w:r w:rsidRPr="006A62C4">
              <w:rPr>
                <w:color w:val="000000"/>
                <w:sz w:val="23"/>
                <w:szCs w:val="23"/>
                <w:lang w:eastAsia="zh-CN"/>
              </w:rPr>
              <w:t xml:space="preserve"> </w:t>
            </w:r>
            <w:proofErr w:type="spellStart"/>
            <w:r w:rsidRPr="006A62C4">
              <w:rPr>
                <w:color w:val="000000"/>
                <w:sz w:val="23"/>
                <w:szCs w:val="23"/>
                <w:lang w:eastAsia="zh-CN"/>
              </w:rPr>
              <w:t>забезпечувати</w:t>
            </w:r>
            <w:proofErr w:type="spellEnd"/>
            <w:r w:rsidRPr="006A62C4">
              <w:rPr>
                <w:color w:val="000000"/>
                <w:sz w:val="23"/>
                <w:szCs w:val="23"/>
                <w:lang w:eastAsia="zh-CN"/>
              </w:rPr>
              <w:t xml:space="preserve"> </w:t>
            </w:r>
            <w:proofErr w:type="spellStart"/>
            <w:r w:rsidRPr="006A62C4">
              <w:rPr>
                <w:color w:val="000000"/>
                <w:sz w:val="23"/>
                <w:szCs w:val="23"/>
                <w:lang w:eastAsia="zh-CN"/>
              </w:rPr>
              <w:t>здійснення</w:t>
            </w:r>
            <w:proofErr w:type="spellEnd"/>
            <w:r w:rsidRPr="006A62C4">
              <w:rPr>
                <w:color w:val="000000"/>
                <w:sz w:val="23"/>
                <w:szCs w:val="23"/>
                <w:lang w:eastAsia="zh-CN"/>
              </w:rPr>
              <w:t xml:space="preserve"> догляду </w:t>
            </w:r>
            <w:proofErr w:type="spellStart"/>
            <w:r w:rsidRPr="006A62C4">
              <w:rPr>
                <w:color w:val="000000"/>
                <w:sz w:val="23"/>
                <w:szCs w:val="23"/>
                <w:lang w:eastAsia="zh-CN"/>
              </w:rPr>
              <w:t>одночасно</w:t>
            </w:r>
            <w:proofErr w:type="spellEnd"/>
            <w:r w:rsidRPr="006A62C4">
              <w:rPr>
                <w:color w:val="000000"/>
                <w:sz w:val="23"/>
                <w:szCs w:val="23"/>
                <w:lang w:eastAsia="zh-CN"/>
              </w:rPr>
              <w:t xml:space="preserve"> не </w:t>
            </w:r>
            <w:proofErr w:type="spellStart"/>
            <w:r w:rsidRPr="006A62C4">
              <w:rPr>
                <w:color w:val="000000"/>
                <w:sz w:val="23"/>
                <w:szCs w:val="23"/>
                <w:lang w:eastAsia="zh-CN"/>
              </w:rPr>
              <w:t>більше</w:t>
            </w:r>
            <w:proofErr w:type="spellEnd"/>
            <w:r w:rsidRPr="006A62C4">
              <w:rPr>
                <w:color w:val="000000"/>
                <w:sz w:val="23"/>
                <w:szCs w:val="23"/>
                <w:lang w:eastAsia="zh-CN"/>
              </w:rPr>
              <w:t xml:space="preserve"> </w:t>
            </w:r>
            <w:proofErr w:type="spellStart"/>
            <w:r w:rsidRPr="006A62C4">
              <w:rPr>
                <w:color w:val="000000"/>
                <w:sz w:val="23"/>
                <w:szCs w:val="23"/>
                <w:lang w:eastAsia="zh-CN"/>
              </w:rPr>
              <w:t>ніж</w:t>
            </w:r>
            <w:proofErr w:type="spellEnd"/>
            <w:r w:rsidRPr="006A62C4">
              <w:rPr>
                <w:color w:val="000000"/>
                <w:sz w:val="23"/>
                <w:szCs w:val="23"/>
                <w:lang w:eastAsia="zh-CN"/>
              </w:rPr>
              <w:t xml:space="preserve"> за </w:t>
            </w:r>
            <w:proofErr w:type="spellStart"/>
            <w:r w:rsidRPr="006A62C4">
              <w:rPr>
                <w:color w:val="000000"/>
                <w:sz w:val="23"/>
                <w:szCs w:val="23"/>
                <w:lang w:eastAsia="zh-CN"/>
              </w:rPr>
              <w:t>десятьма</w:t>
            </w:r>
            <w:proofErr w:type="spellEnd"/>
            <w:r w:rsidRPr="006A62C4">
              <w:rPr>
                <w:color w:val="000000"/>
                <w:sz w:val="23"/>
                <w:szCs w:val="23"/>
                <w:lang w:eastAsia="zh-CN"/>
              </w:rPr>
              <w:t xml:space="preserve"> </w:t>
            </w:r>
            <w:proofErr w:type="spellStart"/>
            <w:r w:rsidRPr="006A62C4">
              <w:rPr>
                <w:color w:val="000000"/>
                <w:sz w:val="23"/>
                <w:szCs w:val="23"/>
                <w:lang w:eastAsia="zh-CN"/>
              </w:rPr>
              <w:t>дітьми</w:t>
            </w:r>
            <w:proofErr w:type="spellEnd"/>
            <w:r w:rsidRPr="006A62C4">
              <w:rPr>
                <w:color w:val="000000"/>
                <w:sz w:val="23"/>
                <w:szCs w:val="23"/>
                <w:lang w:eastAsia="zh-CN"/>
              </w:rPr>
              <w:t xml:space="preserve"> з </w:t>
            </w:r>
            <w:proofErr w:type="spellStart"/>
            <w:r w:rsidRPr="006A62C4">
              <w:rPr>
                <w:color w:val="000000"/>
                <w:sz w:val="23"/>
                <w:szCs w:val="23"/>
                <w:lang w:eastAsia="zh-CN"/>
              </w:rPr>
              <w:t>різних</w:t>
            </w:r>
            <w:proofErr w:type="spellEnd"/>
            <w:r w:rsidRPr="006A62C4">
              <w:rPr>
                <w:color w:val="000000"/>
                <w:sz w:val="23"/>
                <w:szCs w:val="23"/>
                <w:lang w:eastAsia="zh-CN"/>
              </w:rPr>
              <w:t xml:space="preserve"> </w:t>
            </w:r>
            <w:proofErr w:type="spellStart"/>
            <w:r w:rsidRPr="006A62C4">
              <w:rPr>
                <w:color w:val="000000"/>
                <w:sz w:val="23"/>
                <w:szCs w:val="23"/>
                <w:lang w:eastAsia="zh-CN"/>
              </w:rPr>
              <w:t>сімей</w:t>
            </w:r>
            <w:proofErr w:type="spellEnd"/>
            <w:r w:rsidRPr="006A62C4">
              <w:rPr>
                <w:color w:val="000000"/>
                <w:sz w:val="23"/>
                <w:szCs w:val="23"/>
                <w:lang w:eastAsia="zh-CN"/>
              </w:rPr>
              <w:t xml:space="preserve"> за </w:t>
            </w:r>
            <w:proofErr w:type="spellStart"/>
            <w:r w:rsidRPr="006A62C4">
              <w:rPr>
                <w:color w:val="000000"/>
                <w:sz w:val="23"/>
                <w:szCs w:val="23"/>
                <w:lang w:eastAsia="zh-CN"/>
              </w:rPr>
              <w:t>адресою</w:t>
            </w:r>
            <w:proofErr w:type="spellEnd"/>
            <w:r w:rsidRPr="006A62C4">
              <w:rPr>
                <w:color w:val="000000"/>
                <w:sz w:val="23"/>
                <w:szCs w:val="23"/>
                <w:lang w:eastAsia="zh-CN"/>
              </w:rPr>
              <w:t xml:space="preserve">, </w:t>
            </w:r>
            <w:proofErr w:type="spellStart"/>
            <w:r w:rsidRPr="006A62C4">
              <w:rPr>
                <w:color w:val="000000"/>
                <w:sz w:val="23"/>
                <w:szCs w:val="23"/>
                <w:lang w:eastAsia="zh-CN"/>
              </w:rPr>
              <w:t>визначеною</w:t>
            </w:r>
            <w:proofErr w:type="spellEnd"/>
            <w:r w:rsidRPr="006A62C4">
              <w:rPr>
                <w:color w:val="000000"/>
                <w:sz w:val="23"/>
                <w:szCs w:val="23"/>
                <w:lang w:eastAsia="zh-CN"/>
              </w:rPr>
              <w:t xml:space="preserve"> </w:t>
            </w:r>
            <w:proofErr w:type="spellStart"/>
            <w:r w:rsidRPr="006A62C4">
              <w:rPr>
                <w:color w:val="000000"/>
                <w:sz w:val="23"/>
                <w:szCs w:val="23"/>
                <w:lang w:eastAsia="zh-CN"/>
              </w:rPr>
              <w:t>муніципальною</w:t>
            </w:r>
            <w:proofErr w:type="spellEnd"/>
            <w:r w:rsidRPr="006A62C4">
              <w:rPr>
                <w:color w:val="000000"/>
                <w:sz w:val="23"/>
                <w:szCs w:val="23"/>
                <w:lang w:eastAsia="zh-CN"/>
              </w:rPr>
              <w:t xml:space="preserve"> </w:t>
            </w:r>
            <w:proofErr w:type="spellStart"/>
            <w:r w:rsidRPr="006A62C4">
              <w:rPr>
                <w:color w:val="000000"/>
                <w:sz w:val="23"/>
                <w:szCs w:val="23"/>
                <w:lang w:eastAsia="zh-CN"/>
              </w:rPr>
              <w:t>нянею</w:t>
            </w:r>
            <w:proofErr w:type="spellEnd"/>
            <w:r w:rsidRPr="006A62C4">
              <w:rPr>
                <w:color w:val="000000"/>
                <w:sz w:val="23"/>
                <w:szCs w:val="23"/>
                <w:lang w:eastAsia="zh-CN"/>
              </w:rPr>
              <w:t>.</w:t>
            </w:r>
          </w:p>
          <w:p w14:paraId="1A12F1CA" w14:textId="77777777" w:rsidR="00601355" w:rsidRPr="006A62C4" w:rsidRDefault="00601355" w:rsidP="00F042A0">
            <w:pPr>
              <w:pStyle w:val="HTML"/>
              <w:jc w:val="both"/>
              <w:rPr>
                <w:rFonts w:ascii="Times New Roman" w:hAnsi="Times New Roman" w:cs="Times New Roman"/>
                <w:sz w:val="23"/>
                <w:szCs w:val="23"/>
                <w:lang w:val="uk-UA"/>
              </w:rPr>
            </w:pPr>
            <w:r w:rsidRPr="006A62C4">
              <w:rPr>
                <w:rFonts w:ascii="Times New Roman" w:hAnsi="Times New Roman" w:cs="Times New Roman"/>
                <w:sz w:val="23"/>
                <w:szCs w:val="23"/>
                <w:lang w:val="uk-UA"/>
              </w:rPr>
              <w:t xml:space="preserve">    2) отримувачем послуги “муніципальна няня”:        - компенсація послуги “муніципальна няня” надається отримувачам послуги “муніципальна няня” за умови зайнятості кожного з батьків, опікунів дитини відповідно до</w:t>
            </w:r>
            <w:r w:rsidRPr="006A62C4">
              <w:rPr>
                <w:rFonts w:ascii="Times New Roman" w:hAnsi="Times New Roman" w:cs="Times New Roman"/>
                <w:sz w:val="23"/>
                <w:szCs w:val="23"/>
              </w:rPr>
              <w:t> </w:t>
            </w:r>
            <w:hyperlink r:id="rId12" w:tgtFrame="_blank" w:history="1">
              <w:r w:rsidRPr="006A62C4">
                <w:rPr>
                  <w:rFonts w:ascii="Times New Roman" w:hAnsi="Times New Roman" w:cs="Times New Roman"/>
                  <w:sz w:val="23"/>
                  <w:szCs w:val="23"/>
                  <w:lang w:val="uk-UA"/>
                </w:rPr>
                <w:t>Закону України</w:t>
              </w:r>
            </w:hyperlink>
            <w:r w:rsidRPr="006A62C4">
              <w:rPr>
                <w:rFonts w:ascii="Times New Roman" w:hAnsi="Times New Roman" w:cs="Times New Roman"/>
                <w:sz w:val="23"/>
                <w:szCs w:val="23"/>
              </w:rPr>
              <w:t> </w:t>
            </w:r>
            <w:r w:rsidRPr="006A62C4">
              <w:rPr>
                <w:rFonts w:ascii="Times New Roman" w:hAnsi="Times New Roman" w:cs="Times New Roman"/>
                <w:sz w:val="23"/>
                <w:szCs w:val="23"/>
                <w:lang w:val="uk-UA"/>
              </w:rPr>
              <w:t>“Про зайнятість населення”;</w:t>
            </w:r>
          </w:p>
          <w:p w14:paraId="63D28170" w14:textId="77777777" w:rsidR="00601355" w:rsidRPr="00F1086D" w:rsidRDefault="00601355" w:rsidP="00F042A0">
            <w:pPr>
              <w:pStyle w:val="HTML"/>
              <w:jc w:val="both"/>
              <w:rPr>
                <w:rFonts w:ascii="Times New Roman" w:hAnsi="Times New Roman" w:cs="Times New Roman"/>
                <w:sz w:val="24"/>
                <w:szCs w:val="24"/>
              </w:rPr>
            </w:pPr>
            <w:r w:rsidRPr="006A62C4">
              <w:rPr>
                <w:rFonts w:ascii="Times New Roman" w:hAnsi="Times New Roman" w:cs="Times New Roman"/>
                <w:sz w:val="23"/>
                <w:szCs w:val="23"/>
                <w:lang w:val="uk-UA"/>
              </w:rPr>
              <w:t xml:space="preserve">    - компенсація послуги “муніципальна няня” надається у разі, коли один або обидва з батьків, опікунів не зайняті та є особами з інвалідністю </w:t>
            </w:r>
            <w:r w:rsidRPr="006A62C4">
              <w:rPr>
                <w:rFonts w:ascii="Times New Roman" w:hAnsi="Times New Roman" w:cs="Times New Roman"/>
                <w:sz w:val="23"/>
                <w:szCs w:val="23"/>
              </w:rPr>
              <w:t xml:space="preserve">I </w:t>
            </w:r>
            <w:proofErr w:type="spellStart"/>
            <w:r w:rsidRPr="006A62C4">
              <w:rPr>
                <w:rFonts w:ascii="Times New Roman" w:hAnsi="Times New Roman" w:cs="Times New Roman"/>
                <w:sz w:val="23"/>
                <w:szCs w:val="23"/>
              </w:rPr>
              <w:t>або</w:t>
            </w:r>
            <w:proofErr w:type="spellEnd"/>
            <w:r w:rsidRPr="006A62C4">
              <w:rPr>
                <w:rFonts w:ascii="Times New Roman" w:hAnsi="Times New Roman" w:cs="Times New Roman"/>
                <w:sz w:val="23"/>
                <w:szCs w:val="23"/>
              </w:rPr>
              <w:t xml:space="preserve"> II </w:t>
            </w:r>
            <w:proofErr w:type="spellStart"/>
            <w:r w:rsidRPr="006A62C4">
              <w:rPr>
                <w:rFonts w:ascii="Times New Roman" w:hAnsi="Times New Roman" w:cs="Times New Roman"/>
                <w:sz w:val="23"/>
                <w:szCs w:val="23"/>
              </w:rPr>
              <w:t>групи</w:t>
            </w:r>
            <w:proofErr w:type="spellEnd"/>
            <w:r w:rsidRPr="006A62C4">
              <w:rPr>
                <w:rFonts w:ascii="Times New Roman" w:hAnsi="Times New Roman" w:cs="Times New Roman"/>
                <w:sz w:val="23"/>
                <w:szCs w:val="23"/>
              </w:rPr>
              <w:t>.</w:t>
            </w:r>
          </w:p>
        </w:tc>
      </w:tr>
      <w:tr w:rsidR="00601355" w:rsidRPr="003F2D20" w14:paraId="09860633" w14:textId="77777777" w:rsidTr="00F042A0">
        <w:tc>
          <w:tcPr>
            <w:tcW w:w="288" w:type="pct"/>
            <w:tcBorders>
              <w:top w:val="outset" w:sz="6" w:space="0" w:color="000000"/>
              <w:left w:val="outset" w:sz="6" w:space="0" w:color="000000"/>
              <w:bottom w:val="outset" w:sz="6" w:space="0" w:color="000000"/>
              <w:right w:val="outset" w:sz="6" w:space="0" w:color="000000"/>
            </w:tcBorders>
          </w:tcPr>
          <w:p w14:paraId="63DCAB0F" w14:textId="77777777" w:rsidR="00601355" w:rsidRPr="00204527" w:rsidRDefault="00601355" w:rsidP="00F042A0">
            <w:pPr>
              <w:jc w:val="center"/>
              <w:rPr>
                <w:sz w:val="24"/>
                <w:szCs w:val="24"/>
                <w:lang w:val="uk-UA" w:eastAsia="uk-UA"/>
              </w:rPr>
            </w:pPr>
            <w:r w:rsidRPr="00204527">
              <w:rPr>
                <w:sz w:val="24"/>
                <w:szCs w:val="24"/>
                <w:lang w:eastAsia="uk-UA"/>
              </w:rPr>
              <w:lastRenderedPageBreak/>
              <w:t>1</w:t>
            </w:r>
            <w:r w:rsidRPr="00204527">
              <w:rPr>
                <w:sz w:val="24"/>
                <w:szCs w:val="24"/>
                <w:lang w:val="uk-UA" w:eastAsia="uk-UA"/>
              </w:rPr>
              <w:t>5</w:t>
            </w:r>
          </w:p>
        </w:tc>
        <w:tc>
          <w:tcPr>
            <w:tcW w:w="1673" w:type="pct"/>
            <w:tcBorders>
              <w:top w:val="outset" w:sz="6" w:space="0" w:color="000000"/>
              <w:left w:val="outset" w:sz="6" w:space="0" w:color="000000"/>
              <w:bottom w:val="outset" w:sz="6" w:space="0" w:color="000000"/>
              <w:right w:val="outset" w:sz="6" w:space="0" w:color="000000"/>
            </w:tcBorders>
          </w:tcPr>
          <w:p w14:paraId="239B3CF0" w14:textId="77777777" w:rsidR="00601355" w:rsidRPr="00204527" w:rsidRDefault="00601355" w:rsidP="00F042A0">
            <w:pPr>
              <w:rPr>
                <w:sz w:val="24"/>
                <w:szCs w:val="24"/>
                <w:lang w:eastAsia="uk-UA"/>
              </w:rPr>
            </w:pPr>
            <w:r w:rsidRPr="00204527">
              <w:rPr>
                <w:sz w:val="24"/>
                <w:szCs w:val="24"/>
                <w:lang w:eastAsia="uk-UA"/>
              </w:rPr>
              <w:t xml:space="preserve">Результат </w:t>
            </w:r>
            <w:proofErr w:type="spellStart"/>
            <w:r w:rsidRPr="00204527">
              <w:rPr>
                <w:sz w:val="24"/>
                <w:szCs w:val="24"/>
                <w:lang w:eastAsia="uk-UA"/>
              </w:rPr>
              <w:t>надання</w:t>
            </w:r>
            <w:proofErr w:type="spellEnd"/>
            <w:r w:rsidRPr="00204527">
              <w:rPr>
                <w:sz w:val="24"/>
                <w:szCs w:val="24"/>
                <w:lang w:eastAsia="uk-UA"/>
              </w:rPr>
              <w:t xml:space="preserve"> </w:t>
            </w:r>
            <w:proofErr w:type="spellStart"/>
            <w:r w:rsidRPr="00204527">
              <w:rPr>
                <w:sz w:val="24"/>
                <w:szCs w:val="24"/>
                <w:lang w:eastAsia="uk-UA"/>
              </w:rPr>
              <w:t>адміністративної</w:t>
            </w:r>
            <w:proofErr w:type="spellEnd"/>
            <w:r w:rsidRPr="00204527">
              <w:rPr>
                <w:sz w:val="24"/>
                <w:szCs w:val="24"/>
                <w:lang w:eastAsia="uk-UA"/>
              </w:rPr>
              <w:t xml:space="preserve"> </w:t>
            </w:r>
            <w:proofErr w:type="spellStart"/>
            <w:r w:rsidRPr="00204527">
              <w:rPr>
                <w:sz w:val="24"/>
                <w:szCs w:val="24"/>
                <w:lang w:eastAsia="uk-UA"/>
              </w:rPr>
              <w:t>послуги</w:t>
            </w:r>
            <w:proofErr w:type="spellEnd"/>
          </w:p>
        </w:tc>
        <w:tc>
          <w:tcPr>
            <w:tcW w:w="3039" w:type="pct"/>
            <w:tcBorders>
              <w:top w:val="outset" w:sz="6" w:space="0" w:color="000000"/>
              <w:left w:val="outset" w:sz="6" w:space="0" w:color="000000"/>
              <w:bottom w:val="outset" w:sz="6" w:space="0" w:color="000000"/>
              <w:right w:val="outset" w:sz="6" w:space="0" w:color="000000"/>
            </w:tcBorders>
          </w:tcPr>
          <w:p w14:paraId="157D788A" w14:textId="77777777" w:rsidR="00601355" w:rsidRPr="00CE2978" w:rsidRDefault="00601355" w:rsidP="00F042A0">
            <w:pPr>
              <w:tabs>
                <w:tab w:val="left" w:pos="1565"/>
              </w:tabs>
              <w:rPr>
                <w:sz w:val="24"/>
                <w:szCs w:val="24"/>
                <w:lang w:val="uk-UA" w:eastAsia="uk-UA"/>
              </w:rPr>
            </w:pPr>
            <w:proofErr w:type="spellStart"/>
            <w:r w:rsidRPr="00AF7EB9">
              <w:rPr>
                <w:sz w:val="24"/>
                <w:szCs w:val="24"/>
                <w:lang w:eastAsia="uk-UA"/>
              </w:rPr>
              <w:t>Призначення</w:t>
            </w:r>
            <w:proofErr w:type="spellEnd"/>
            <w:r w:rsidRPr="00AF7EB9">
              <w:rPr>
                <w:sz w:val="24"/>
                <w:szCs w:val="24"/>
                <w:lang w:eastAsia="uk-UA"/>
              </w:rPr>
              <w:t xml:space="preserve"> </w:t>
            </w:r>
            <w:r>
              <w:rPr>
                <w:sz w:val="24"/>
                <w:szCs w:val="24"/>
                <w:lang w:eastAsia="uk-UA"/>
              </w:rPr>
              <w:t xml:space="preserve">/ </w:t>
            </w:r>
            <w:proofErr w:type="spellStart"/>
            <w:r>
              <w:rPr>
                <w:sz w:val="24"/>
                <w:szCs w:val="24"/>
                <w:lang w:eastAsia="uk-UA"/>
              </w:rPr>
              <w:t>в</w:t>
            </w:r>
            <w:r w:rsidRPr="00AF7EB9">
              <w:rPr>
                <w:sz w:val="24"/>
                <w:szCs w:val="24"/>
                <w:lang w:eastAsia="uk-UA"/>
              </w:rPr>
              <w:t>ідмова</w:t>
            </w:r>
            <w:proofErr w:type="spellEnd"/>
            <w:r w:rsidRPr="00AF7EB9">
              <w:rPr>
                <w:sz w:val="24"/>
                <w:szCs w:val="24"/>
                <w:lang w:eastAsia="uk-UA"/>
              </w:rPr>
              <w:t xml:space="preserve"> в </w:t>
            </w:r>
            <w:proofErr w:type="spellStart"/>
            <w:r w:rsidRPr="00AF7EB9">
              <w:rPr>
                <w:sz w:val="24"/>
                <w:szCs w:val="24"/>
                <w:lang w:eastAsia="uk-UA"/>
              </w:rPr>
              <w:t>призначенні</w:t>
            </w:r>
            <w:proofErr w:type="spellEnd"/>
            <w:r w:rsidRPr="00AF7EB9">
              <w:rPr>
                <w:sz w:val="24"/>
                <w:szCs w:val="24"/>
                <w:lang w:eastAsia="uk-UA"/>
              </w:rPr>
              <w:t xml:space="preserve"> </w:t>
            </w:r>
            <w:r>
              <w:rPr>
                <w:sz w:val="24"/>
                <w:szCs w:val="24"/>
                <w:lang w:val="uk-UA" w:eastAsia="uk-UA"/>
              </w:rPr>
              <w:t>допомоги</w:t>
            </w:r>
          </w:p>
        </w:tc>
      </w:tr>
      <w:tr w:rsidR="00601355" w:rsidRPr="00204527" w14:paraId="493310EB" w14:textId="77777777" w:rsidTr="00F042A0">
        <w:tc>
          <w:tcPr>
            <w:tcW w:w="288" w:type="pct"/>
            <w:tcBorders>
              <w:top w:val="outset" w:sz="6" w:space="0" w:color="000000"/>
              <w:left w:val="outset" w:sz="6" w:space="0" w:color="000000"/>
              <w:bottom w:val="outset" w:sz="6" w:space="0" w:color="000000"/>
              <w:right w:val="outset" w:sz="6" w:space="0" w:color="000000"/>
            </w:tcBorders>
          </w:tcPr>
          <w:p w14:paraId="75A8919D" w14:textId="77777777" w:rsidR="00601355" w:rsidRPr="00204527" w:rsidRDefault="00601355" w:rsidP="00F042A0">
            <w:pPr>
              <w:jc w:val="center"/>
              <w:rPr>
                <w:sz w:val="24"/>
                <w:szCs w:val="24"/>
                <w:lang w:val="uk-UA" w:eastAsia="uk-UA"/>
              </w:rPr>
            </w:pPr>
            <w:r w:rsidRPr="00204527">
              <w:rPr>
                <w:sz w:val="24"/>
                <w:szCs w:val="24"/>
                <w:lang w:eastAsia="uk-UA"/>
              </w:rPr>
              <w:t>1</w:t>
            </w:r>
            <w:r w:rsidRPr="00204527">
              <w:rPr>
                <w:sz w:val="24"/>
                <w:szCs w:val="24"/>
                <w:lang w:val="uk-UA" w:eastAsia="uk-UA"/>
              </w:rPr>
              <w:t>6</w:t>
            </w:r>
          </w:p>
        </w:tc>
        <w:tc>
          <w:tcPr>
            <w:tcW w:w="1673" w:type="pct"/>
            <w:tcBorders>
              <w:top w:val="outset" w:sz="6" w:space="0" w:color="000000"/>
              <w:left w:val="outset" w:sz="6" w:space="0" w:color="000000"/>
              <w:bottom w:val="outset" w:sz="6" w:space="0" w:color="000000"/>
              <w:right w:val="outset" w:sz="6" w:space="0" w:color="000000"/>
            </w:tcBorders>
          </w:tcPr>
          <w:p w14:paraId="5EE731FD" w14:textId="77777777" w:rsidR="00601355" w:rsidRPr="00204527" w:rsidRDefault="00601355" w:rsidP="00F042A0">
            <w:pPr>
              <w:rPr>
                <w:sz w:val="24"/>
                <w:szCs w:val="24"/>
                <w:lang w:eastAsia="uk-UA"/>
              </w:rPr>
            </w:pPr>
            <w:proofErr w:type="spellStart"/>
            <w:r w:rsidRPr="00204527">
              <w:rPr>
                <w:sz w:val="24"/>
                <w:szCs w:val="24"/>
                <w:lang w:eastAsia="uk-UA"/>
              </w:rPr>
              <w:t>Способи</w:t>
            </w:r>
            <w:proofErr w:type="spellEnd"/>
            <w:r w:rsidRPr="00204527">
              <w:rPr>
                <w:sz w:val="24"/>
                <w:szCs w:val="24"/>
                <w:lang w:eastAsia="uk-UA"/>
              </w:rPr>
              <w:t xml:space="preserve"> </w:t>
            </w:r>
            <w:proofErr w:type="spellStart"/>
            <w:r w:rsidRPr="00204527">
              <w:rPr>
                <w:sz w:val="24"/>
                <w:szCs w:val="24"/>
                <w:lang w:eastAsia="uk-UA"/>
              </w:rPr>
              <w:t>отримання</w:t>
            </w:r>
            <w:proofErr w:type="spellEnd"/>
            <w:r w:rsidRPr="00204527">
              <w:rPr>
                <w:sz w:val="24"/>
                <w:szCs w:val="24"/>
                <w:lang w:eastAsia="uk-UA"/>
              </w:rPr>
              <w:t xml:space="preserve"> </w:t>
            </w:r>
            <w:proofErr w:type="spellStart"/>
            <w:r w:rsidRPr="00204527">
              <w:rPr>
                <w:sz w:val="24"/>
                <w:szCs w:val="24"/>
                <w:lang w:eastAsia="uk-UA"/>
              </w:rPr>
              <w:t>відповіді</w:t>
            </w:r>
            <w:proofErr w:type="spellEnd"/>
            <w:r w:rsidRPr="00204527">
              <w:rPr>
                <w:sz w:val="24"/>
                <w:szCs w:val="24"/>
                <w:lang w:eastAsia="uk-UA"/>
              </w:rPr>
              <w:t xml:space="preserve"> (результату)</w:t>
            </w:r>
          </w:p>
        </w:tc>
        <w:tc>
          <w:tcPr>
            <w:tcW w:w="3039" w:type="pct"/>
            <w:tcBorders>
              <w:top w:val="outset" w:sz="6" w:space="0" w:color="000000"/>
              <w:left w:val="outset" w:sz="6" w:space="0" w:color="000000"/>
              <w:bottom w:val="outset" w:sz="6" w:space="0" w:color="000000"/>
              <w:right w:val="outset" w:sz="6" w:space="0" w:color="000000"/>
            </w:tcBorders>
          </w:tcPr>
          <w:p w14:paraId="66759DC9" w14:textId="77777777" w:rsidR="00601355" w:rsidRPr="003F2D20" w:rsidRDefault="00601355" w:rsidP="00F042A0">
            <w:pPr>
              <w:jc w:val="both"/>
              <w:rPr>
                <w:sz w:val="24"/>
                <w:szCs w:val="24"/>
                <w:highlight w:val="yellow"/>
                <w:lang w:val="uk-UA" w:eastAsia="uk-UA"/>
              </w:rPr>
            </w:pPr>
            <w:proofErr w:type="spellStart"/>
            <w:r w:rsidRPr="00DF3A6F">
              <w:rPr>
                <w:sz w:val="24"/>
                <w:szCs w:val="24"/>
              </w:rPr>
              <w:t>Виплата</w:t>
            </w:r>
            <w:proofErr w:type="spellEnd"/>
            <w:r w:rsidRPr="00DF3A6F">
              <w:rPr>
                <w:sz w:val="24"/>
                <w:szCs w:val="24"/>
              </w:rPr>
              <w:t xml:space="preserve"> </w:t>
            </w:r>
            <w:proofErr w:type="spellStart"/>
            <w:r w:rsidRPr="00DF3A6F">
              <w:rPr>
                <w:sz w:val="24"/>
                <w:szCs w:val="24"/>
              </w:rPr>
              <w:t>допомоги</w:t>
            </w:r>
            <w:proofErr w:type="spellEnd"/>
            <w:r w:rsidRPr="00DF3A6F">
              <w:rPr>
                <w:sz w:val="24"/>
                <w:szCs w:val="24"/>
              </w:rPr>
              <w:t xml:space="preserve"> проводиться шляхом </w:t>
            </w:r>
            <w:proofErr w:type="spellStart"/>
            <w:r w:rsidRPr="00DF3A6F">
              <w:rPr>
                <w:sz w:val="24"/>
                <w:szCs w:val="24"/>
              </w:rPr>
              <w:t>перерахування</w:t>
            </w:r>
            <w:proofErr w:type="spellEnd"/>
            <w:r w:rsidRPr="00DF3A6F">
              <w:rPr>
                <w:sz w:val="24"/>
                <w:szCs w:val="24"/>
              </w:rPr>
              <w:t xml:space="preserve"> </w:t>
            </w:r>
            <w:proofErr w:type="spellStart"/>
            <w:r w:rsidRPr="00DF3A6F">
              <w:rPr>
                <w:sz w:val="24"/>
                <w:szCs w:val="24"/>
              </w:rPr>
              <w:t>коштів</w:t>
            </w:r>
            <w:proofErr w:type="spellEnd"/>
            <w:r w:rsidRPr="00DF3A6F">
              <w:rPr>
                <w:sz w:val="24"/>
                <w:szCs w:val="24"/>
              </w:rPr>
              <w:t xml:space="preserve"> через </w:t>
            </w:r>
            <w:proofErr w:type="spellStart"/>
            <w:r w:rsidRPr="00DF3A6F">
              <w:rPr>
                <w:sz w:val="24"/>
                <w:szCs w:val="24"/>
              </w:rPr>
              <w:t>виплатні</w:t>
            </w:r>
            <w:proofErr w:type="spellEnd"/>
            <w:r w:rsidRPr="00DF3A6F">
              <w:rPr>
                <w:sz w:val="24"/>
                <w:szCs w:val="24"/>
              </w:rPr>
              <w:t xml:space="preserve"> </w:t>
            </w:r>
            <w:proofErr w:type="spellStart"/>
            <w:r w:rsidRPr="00DF3A6F">
              <w:rPr>
                <w:sz w:val="24"/>
                <w:szCs w:val="24"/>
              </w:rPr>
              <w:t>об’єкти</w:t>
            </w:r>
            <w:proofErr w:type="spellEnd"/>
            <w:r w:rsidRPr="00DF3A6F">
              <w:rPr>
                <w:sz w:val="24"/>
                <w:szCs w:val="24"/>
              </w:rPr>
              <w:t xml:space="preserve"> АТ “</w:t>
            </w:r>
            <w:proofErr w:type="spellStart"/>
            <w:r w:rsidRPr="00DF3A6F">
              <w:rPr>
                <w:sz w:val="24"/>
                <w:szCs w:val="24"/>
              </w:rPr>
              <w:t>Укрпошта</w:t>
            </w:r>
            <w:proofErr w:type="spellEnd"/>
            <w:r w:rsidRPr="00DF3A6F">
              <w:rPr>
                <w:sz w:val="24"/>
                <w:szCs w:val="24"/>
              </w:rPr>
              <w:t xml:space="preserve">” за </w:t>
            </w:r>
            <w:proofErr w:type="spellStart"/>
            <w:r w:rsidRPr="00DF3A6F">
              <w:rPr>
                <w:sz w:val="24"/>
                <w:szCs w:val="24"/>
              </w:rPr>
              <w:t>місцем</w:t>
            </w:r>
            <w:proofErr w:type="spellEnd"/>
            <w:r w:rsidRPr="00DF3A6F">
              <w:rPr>
                <w:sz w:val="24"/>
                <w:szCs w:val="24"/>
              </w:rPr>
              <w:t xml:space="preserve"> </w:t>
            </w:r>
            <w:proofErr w:type="spellStart"/>
            <w:r w:rsidRPr="00DF3A6F">
              <w:rPr>
                <w:sz w:val="24"/>
                <w:szCs w:val="24"/>
              </w:rPr>
              <w:t>проживання</w:t>
            </w:r>
            <w:proofErr w:type="spellEnd"/>
            <w:r w:rsidRPr="00DF3A6F">
              <w:rPr>
                <w:sz w:val="24"/>
                <w:szCs w:val="24"/>
              </w:rPr>
              <w:t xml:space="preserve"> </w:t>
            </w:r>
            <w:proofErr w:type="spellStart"/>
            <w:r w:rsidRPr="00DF3A6F">
              <w:rPr>
                <w:sz w:val="24"/>
                <w:szCs w:val="24"/>
              </w:rPr>
              <w:t>отримувача</w:t>
            </w:r>
            <w:proofErr w:type="spellEnd"/>
            <w:r w:rsidRPr="00DF3A6F">
              <w:rPr>
                <w:sz w:val="24"/>
                <w:szCs w:val="24"/>
              </w:rPr>
              <w:t xml:space="preserve"> </w:t>
            </w:r>
            <w:proofErr w:type="spellStart"/>
            <w:r w:rsidRPr="00DF3A6F">
              <w:rPr>
                <w:sz w:val="24"/>
                <w:szCs w:val="24"/>
              </w:rPr>
              <w:t>або</w:t>
            </w:r>
            <w:proofErr w:type="spellEnd"/>
            <w:r w:rsidRPr="00DF3A6F">
              <w:rPr>
                <w:sz w:val="24"/>
                <w:szCs w:val="24"/>
              </w:rPr>
              <w:t xml:space="preserve"> на </w:t>
            </w:r>
            <w:proofErr w:type="spellStart"/>
            <w:r w:rsidRPr="00DF3A6F">
              <w:rPr>
                <w:sz w:val="24"/>
                <w:szCs w:val="24"/>
              </w:rPr>
              <w:t>його</w:t>
            </w:r>
            <w:proofErr w:type="spellEnd"/>
            <w:r w:rsidRPr="00DF3A6F">
              <w:rPr>
                <w:sz w:val="24"/>
                <w:szCs w:val="24"/>
              </w:rPr>
              <w:t xml:space="preserve"> </w:t>
            </w:r>
            <w:proofErr w:type="spellStart"/>
            <w:r w:rsidRPr="00DF3A6F">
              <w:rPr>
                <w:sz w:val="24"/>
                <w:szCs w:val="24"/>
              </w:rPr>
              <w:t>особовий</w:t>
            </w:r>
            <w:proofErr w:type="spellEnd"/>
            <w:r w:rsidRPr="00DF3A6F">
              <w:rPr>
                <w:sz w:val="24"/>
                <w:szCs w:val="24"/>
              </w:rPr>
              <w:t xml:space="preserve"> </w:t>
            </w:r>
            <w:proofErr w:type="spellStart"/>
            <w:r w:rsidRPr="00DF3A6F">
              <w:rPr>
                <w:sz w:val="24"/>
                <w:szCs w:val="24"/>
              </w:rPr>
              <w:t>рахунок</w:t>
            </w:r>
            <w:proofErr w:type="spellEnd"/>
            <w:r w:rsidRPr="00DF3A6F">
              <w:rPr>
                <w:sz w:val="24"/>
                <w:szCs w:val="24"/>
              </w:rPr>
              <w:t xml:space="preserve">, </w:t>
            </w:r>
            <w:proofErr w:type="spellStart"/>
            <w:r w:rsidRPr="00DF3A6F">
              <w:rPr>
                <w:sz w:val="24"/>
                <w:szCs w:val="24"/>
              </w:rPr>
              <w:t>відкритий</w:t>
            </w:r>
            <w:proofErr w:type="spellEnd"/>
            <w:r w:rsidRPr="00DF3A6F">
              <w:rPr>
                <w:sz w:val="24"/>
                <w:szCs w:val="24"/>
              </w:rPr>
              <w:t xml:space="preserve"> в </w:t>
            </w:r>
            <w:proofErr w:type="spellStart"/>
            <w:r w:rsidRPr="00DF3A6F">
              <w:rPr>
                <w:sz w:val="24"/>
                <w:szCs w:val="24"/>
              </w:rPr>
              <w:t>установі</w:t>
            </w:r>
            <w:proofErr w:type="spellEnd"/>
            <w:r w:rsidRPr="00DF3A6F">
              <w:rPr>
                <w:sz w:val="24"/>
                <w:szCs w:val="24"/>
              </w:rPr>
              <w:t xml:space="preserve"> </w:t>
            </w:r>
            <w:proofErr w:type="spellStart"/>
            <w:r w:rsidRPr="00DF3A6F">
              <w:rPr>
                <w:sz w:val="24"/>
                <w:szCs w:val="24"/>
              </w:rPr>
              <w:t>уповноваженого</w:t>
            </w:r>
            <w:proofErr w:type="spellEnd"/>
            <w:r w:rsidRPr="00DF3A6F">
              <w:rPr>
                <w:sz w:val="24"/>
                <w:szCs w:val="24"/>
              </w:rPr>
              <w:t xml:space="preserve"> банку</w:t>
            </w:r>
          </w:p>
        </w:tc>
      </w:tr>
      <w:tr w:rsidR="00601355" w:rsidRPr="003F2D20" w14:paraId="66817079" w14:textId="77777777" w:rsidTr="00F042A0">
        <w:tc>
          <w:tcPr>
            <w:tcW w:w="288" w:type="pct"/>
            <w:tcBorders>
              <w:top w:val="outset" w:sz="6" w:space="0" w:color="000000"/>
              <w:left w:val="outset" w:sz="6" w:space="0" w:color="000000"/>
              <w:bottom w:val="outset" w:sz="6" w:space="0" w:color="000000"/>
              <w:right w:val="outset" w:sz="6" w:space="0" w:color="000000"/>
            </w:tcBorders>
          </w:tcPr>
          <w:p w14:paraId="471CEC99" w14:textId="77777777" w:rsidR="00601355" w:rsidRPr="003F2D20" w:rsidRDefault="00601355" w:rsidP="00F042A0">
            <w:pPr>
              <w:jc w:val="center"/>
              <w:rPr>
                <w:sz w:val="24"/>
                <w:szCs w:val="24"/>
                <w:lang w:val="uk-UA" w:eastAsia="uk-UA"/>
              </w:rPr>
            </w:pPr>
            <w:r w:rsidRPr="003F2D20">
              <w:rPr>
                <w:sz w:val="24"/>
                <w:szCs w:val="24"/>
                <w:lang w:val="uk-UA" w:eastAsia="uk-UA"/>
              </w:rPr>
              <w:t>17</w:t>
            </w:r>
          </w:p>
        </w:tc>
        <w:tc>
          <w:tcPr>
            <w:tcW w:w="1673" w:type="pct"/>
            <w:tcBorders>
              <w:top w:val="outset" w:sz="6" w:space="0" w:color="000000"/>
              <w:left w:val="outset" w:sz="6" w:space="0" w:color="000000"/>
              <w:bottom w:val="outset" w:sz="6" w:space="0" w:color="000000"/>
              <w:right w:val="outset" w:sz="6" w:space="0" w:color="000000"/>
            </w:tcBorders>
          </w:tcPr>
          <w:p w14:paraId="3BAD92A2" w14:textId="77777777" w:rsidR="00601355" w:rsidRPr="003F2D20" w:rsidRDefault="00601355" w:rsidP="00F042A0">
            <w:pPr>
              <w:rPr>
                <w:sz w:val="24"/>
                <w:szCs w:val="24"/>
                <w:lang w:val="uk-UA" w:eastAsia="uk-UA"/>
              </w:rPr>
            </w:pPr>
            <w:r w:rsidRPr="003F2D20">
              <w:rPr>
                <w:sz w:val="24"/>
                <w:szCs w:val="24"/>
                <w:lang w:val="uk-UA" w:eastAsia="uk-UA"/>
              </w:rPr>
              <w:t>Примітка</w:t>
            </w:r>
          </w:p>
        </w:tc>
        <w:tc>
          <w:tcPr>
            <w:tcW w:w="3039" w:type="pct"/>
            <w:tcBorders>
              <w:top w:val="outset" w:sz="6" w:space="0" w:color="000000"/>
              <w:left w:val="outset" w:sz="6" w:space="0" w:color="000000"/>
              <w:bottom w:val="outset" w:sz="6" w:space="0" w:color="000000"/>
              <w:right w:val="outset" w:sz="6" w:space="0" w:color="000000"/>
            </w:tcBorders>
          </w:tcPr>
          <w:p w14:paraId="0CDF1DA8" w14:textId="77777777" w:rsidR="00601355" w:rsidRPr="003F2D20" w:rsidRDefault="00601355" w:rsidP="00F042A0">
            <w:pPr>
              <w:jc w:val="both"/>
              <w:rPr>
                <w:sz w:val="24"/>
                <w:szCs w:val="24"/>
              </w:rPr>
            </w:pPr>
            <w:r w:rsidRPr="003F2D20">
              <w:rPr>
                <w:sz w:val="24"/>
                <w:szCs w:val="24"/>
                <w:lang w:val="uk-UA"/>
              </w:rPr>
              <w:t>За інформацію, яка наведена в цій картці, несе відповідальність керівник органу, що надає адміністративну послугу</w:t>
            </w:r>
          </w:p>
        </w:tc>
      </w:tr>
    </w:tbl>
    <w:p w14:paraId="0EC4C5E0" w14:textId="77777777" w:rsidR="00601355" w:rsidRPr="003F2D20" w:rsidRDefault="00601355" w:rsidP="00601355">
      <w:pPr>
        <w:rPr>
          <w:sz w:val="24"/>
          <w:szCs w:val="24"/>
        </w:rPr>
      </w:pPr>
    </w:p>
    <w:p w14:paraId="2DE7D5C7" w14:textId="77777777" w:rsidR="00601355" w:rsidRPr="003F2D20" w:rsidRDefault="00601355" w:rsidP="00601355">
      <w:pPr>
        <w:rPr>
          <w:b/>
          <w:sz w:val="24"/>
          <w:szCs w:val="24"/>
        </w:rPr>
      </w:pPr>
      <w:r w:rsidRPr="003F2D20">
        <w:rPr>
          <w:b/>
          <w:sz w:val="24"/>
          <w:szCs w:val="24"/>
          <w:lang w:val="uk-UA"/>
        </w:rPr>
        <w:t>Начальник управління</w:t>
      </w:r>
    </w:p>
    <w:p w14:paraId="3200FDFF" w14:textId="77777777" w:rsidR="00601355" w:rsidRDefault="00601355" w:rsidP="00601355">
      <w:pPr>
        <w:tabs>
          <w:tab w:val="left" w:pos="6237"/>
        </w:tabs>
        <w:rPr>
          <w:b/>
          <w:sz w:val="24"/>
          <w:szCs w:val="24"/>
          <w:lang w:val="uk-UA"/>
        </w:rPr>
      </w:pPr>
      <w:r w:rsidRPr="003F2D20">
        <w:rPr>
          <w:b/>
          <w:sz w:val="24"/>
          <w:szCs w:val="24"/>
          <w:lang w:val="uk-UA"/>
        </w:rPr>
        <w:t>соціального</w:t>
      </w:r>
      <w:r w:rsidRPr="003F2D20">
        <w:rPr>
          <w:b/>
          <w:sz w:val="24"/>
          <w:szCs w:val="24"/>
        </w:rPr>
        <w:t xml:space="preserve"> </w:t>
      </w:r>
      <w:r w:rsidRPr="003F2D20">
        <w:rPr>
          <w:b/>
          <w:sz w:val="24"/>
          <w:szCs w:val="24"/>
          <w:lang w:val="uk-UA"/>
        </w:rPr>
        <w:t>захисту населення                                                 Валентина СТОРОЖЕВА</w:t>
      </w:r>
    </w:p>
    <w:p w14:paraId="4AA73FE9" w14:textId="77777777" w:rsidR="004B2934" w:rsidRPr="00601355" w:rsidRDefault="004B2934">
      <w:pPr>
        <w:rPr>
          <w:lang w:val="uk-UA"/>
        </w:rPr>
      </w:pPr>
    </w:p>
    <w:sectPr w:rsidR="004B2934" w:rsidRPr="006013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C0CFC"/>
    <w:multiLevelType w:val="hybridMultilevel"/>
    <w:tmpl w:val="7A965C1C"/>
    <w:lvl w:ilvl="0" w:tplc="6F4290C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34"/>
    <w:rsid w:val="004B2934"/>
    <w:rsid w:val="006013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FDB4D-3A64-4601-9A93-8612564F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1355"/>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01355"/>
    <w:pPr>
      <w:spacing w:after="0" w:line="240" w:lineRule="auto"/>
    </w:pPr>
    <w:rPr>
      <w:rFonts w:ascii="Calibri" w:eastAsia="Times New Roman" w:hAnsi="Calibri" w:cs="Times New Roman"/>
    </w:rPr>
  </w:style>
  <w:style w:type="paragraph" w:styleId="a4">
    <w:name w:val="Normal (Web)"/>
    <w:basedOn w:val="a"/>
    <w:uiPriority w:val="99"/>
    <w:rsid w:val="00601355"/>
    <w:pPr>
      <w:spacing w:before="100" w:beforeAutospacing="1" w:after="100" w:afterAutospacing="1"/>
    </w:pPr>
    <w:rPr>
      <w:sz w:val="24"/>
      <w:szCs w:val="24"/>
    </w:rPr>
  </w:style>
  <w:style w:type="paragraph" w:styleId="HTML">
    <w:name w:val="HTML Preformatted"/>
    <w:aliases w:val="Знак,Знак Знак Знак Знак Знак Знак Знак1 Знак Знак Знак Знак"/>
    <w:basedOn w:val="a"/>
    <w:link w:val="HTML0"/>
    <w:uiPriority w:val="99"/>
    <w:rsid w:val="00601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8"/>
      <w:szCs w:val="28"/>
      <w:lang w:eastAsia="zh-CN"/>
    </w:rPr>
  </w:style>
  <w:style w:type="character" w:customStyle="1" w:styleId="HTML0">
    <w:name w:val="Стандартний HTML Знак"/>
    <w:aliases w:val="Знак Знак,Знак Знак Знак Знак Знак Знак Знак1 Знак Знак Знак Знак Знак"/>
    <w:basedOn w:val="a0"/>
    <w:link w:val="HTML"/>
    <w:uiPriority w:val="99"/>
    <w:rsid w:val="00601355"/>
    <w:rPr>
      <w:rFonts w:ascii="Courier New" w:eastAsia="Times New Roman" w:hAnsi="Courier New" w:cs="Courier New"/>
      <w:color w:val="000000"/>
      <w:sz w:val="28"/>
      <w:szCs w:val="28"/>
      <w:lang w:val="ru-RU" w:eastAsia="zh-CN"/>
    </w:rPr>
  </w:style>
  <w:style w:type="character" w:styleId="a5">
    <w:name w:val="Hyperlink"/>
    <w:basedOn w:val="a0"/>
    <w:uiPriority w:val="99"/>
    <w:unhideWhenUsed/>
    <w:rsid w:val="00601355"/>
    <w:rPr>
      <w:color w:val="0563C1" w:themeColor="hyperlink"/>
      <w:u w:val="single"/>
    </w:rPr>
  </w:style>
  <w:style w:type="paragraph" w:customStyle="1" w:styleId="rvps2">
    <w:name w:val="rvps2"/>
    <w:basedOn w:val="a"/>
    <w:rsid w:val="0060135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220-1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596-99-%D0%BF" TargetMode="External"/><Relationship Id="rId12" Type="http://schemas.openxmlformats.org/officeDocument/2006/relationships/hyperlink" Target="https://zakon.rada.gov.ua/laws/show/5067-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5067-17" TargetMode="External"/><Relationship Id="rId11" Type="http://schemas.openxmlformats.org/officeDocument/2006/relationships/hyperlink" Target="https://zakon.rada.gov.ua/laws/show/vb457609-10" TargetMode="External"/><Relationship Id="rId5" Type="http://schemas.openxmlformats.org/officeDocument/2006/relationships/image" Target="media/image1.png"/><Relationship Id="rId10" Type="http://schemas.openxmlformats.org/officeDocument/2006/relationships/hyperlink" Target="https://zakon.rada.gov.ua/laws/show/vb457609-10" TargetMode="External"/><Relationship Id="rId4" Type="http://schemas.openxmlformats.org/officeDocument/2006/relationships/webSettings" Target="webSettings.xml"/><Relationship Id="rId9" Type="http://schemas.openxmlformats.org/officeDocument/2006/relationships/hyperlink" Target="https://zakon.rada.gov.ua/laws/show/z0168-9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7158</Words>
  <Characters>4081</Characters>
  <Application>Microsoft Office Word</Application>
  <DocSecurity>0</DocSecurity>
  <Lines>34</Lines>
  <Paragraphs>22</Paragraphs>
  <ScaleCrop>false</ScaleCrop>
  <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2020-12-30T07:42:00Z</dcterms:created>
  <dcterms:modified xsi:type="dcterms:W3CDTF">2020-12-30T07:42:00Z</dcterms:modified>
</cp:coreProperties>
</file>