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552"/>
        <w:gridCol w:w="4087"/>
      </w:tblGrid>
      <w:tr w:rsidR="00B76C5A" w:rsidRPr="00682996" w14:paraId="207D7138" w14:textId="77777777" w:rsidTr="0047748B">
        <w:tc>
          <w:tcPr>
            <w:tcW w:w="5552" w:type="dxa"/>
            <w:shd w:val="clear" w:color="auto" w:fill="auto"/>
          </w:tcPr>
          <w:p w14:paraId="36E773B3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</w:t>
            </w:r>
          </w:p>
          <w:p w14:paraId="684E67E0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Первомайський</w:t>
            </w:r>
          </w:p>
          <w:p w14:paraId="22F3F204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  <w:p w14:paraId="03983DAD" w14:textId="77777777" w:rsidR="00B76C5A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82CE7F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89DE6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кола </w:t>
            </w:r>
            <w:r w:rsidRPr="000E7692">
              <w:rPr>
                <w:rFonts w:ascii="Times New Roman" w:hAnsi="Times New Roman"/>
                <w:lang w:eastAsia="ru-RU"/>
              </w:rPr>
              <w:t>БА</w:t>
            </w:r>
            <w:r>
              <w:rPr>
                <w:rFonts w:ascii="Times New Roman" w:hAnsi="Times New Roman"/>
                <w:lang w:eastAsia="ru-RU"/>
              </w:rPr>
              <w:t>КШЕЄВ</w:t>
            </w:r>
          </w:p>
          <w:p w14:paraId="6A0E707F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46FEB74A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CA7517" w14:textId="77777777" w:rsidR="00B76C5A" w:rsidRPr="005F481B" w:rsidRDefault="00B76C5A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shd w:val="clear" w:color="auto" w:fill="auto"/>
          </w:tcPr>
          <w:p w14:paraId="55FAB9B6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ЗАТВЕРДЖУЮ</w:t>
            </w:r>
          </w:p>
          <w:p w14:paraId="0EB36A77" w14:textId="77777777" w:rsidR="00B76C5A" w:rsidRPr="00856824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Головного управління Пенсійного фонду України в Харківській області</w:t>
            </w:r>
          </w:p>
          <w:p w14:paraId="14080790" w14:textId="77777777" w:rsidR="00B76C5A" w:rsidRPr="00856824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16D8DC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lang w:eastAsia="ru-RU"/>
              </w:rPr>
              <w:t>ктор АЧКАСОВ</w:t>
            </w:r>
          </w:p>
          <w:p w14:paraId="6E8A3694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475CB09E" w14:textId="77777777" w:rsidR="00B76C5A" w:rsidRPr="00D45570" w:rsidRDefault="00B76C5A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F08A1E" w14:textId="77777777" w:rsidR="00B76C5A" w:rsidRDefault="00B76C5A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14:paraId="2BEF903E" w14:textId="77777777" w:rsidR="00B76C5A" w:rsidRPr="005F481B" w:rsidRDefault="00B76C5A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693" w:rsidRPr="00682996" w14:paraId="35AB00E7" w14:textId="77777777" w:rsidTr="00301BA9">
        <w:tc>
          <w:tcPr>
            <w:tcW w:w="5552" w:type="dxa"/>
            <w:shd w:val="clear" w:color="auto" w:fill="auto"/>
          </w:tcPr>
          <w:p w14:paraId="076D2AE4" w14:textId="77777777" w:rsidR="007D1693" w:rsidRPr="00682996" w:rsidRDefault="007D1693" w:rsidP="00F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shd w:val="clear" w:color="auto" w:fill="auto"/>
          </w:tcPr>
          <w:p w14:paraId="0213337D" w14:textId="77777777" w:rsidR="007D1693" w:rsidRPr="00682996" w:rsidRDefault="007D1693" w:rsidP="00F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C4E6420" w14:textId="77777777" w:rsidR="007D1693" w:rsidRDefault="007D1693" w:rsidP="004C0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41808" w14:textId="77777777" w:rsidR="004C0C8B" w:rsidRPr="002E0783" w:rsidRDefault="004C0C8B" w:rsidP="004C0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</w:p>
    <w:p w14:paraId="28FAE737" w14:textId="77777777" w:rsidR="004C0C8B" w:rsidRPr="002E0783" w:rsidRDefault="004C0C8B" w:rsidP="004C0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498042"/>
      <w:r>
        <w:rPr>
          <w:rFonts w:ascii="Times New Roman" w:hAnsi="Times New Roman"/>
          <w:b/>
          <w:sz w:val="28"/>
          <w:szCs w:val="28"/>
        </w:rPr>
        <w:t xml:space="preserve">Зміна способу виплати пенсії </w:t>
      </w:r>
    </w:p>
    <w:bookmarkEnd w:id="0"/>
    <w:p w14:paraId="3C84E992" w14:textId="77777777" w:rsidR="004C0C8B" w:rsidRPr="002E0783" w:rsidRDefault="004C0C8B" w:rsidP="004C0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190"/>
        <w:gridCol w:w="7444"/>
      </w:tblGrid>
      <w:tr w:rsidR="004C0C8B" w:rsidRPr="008A4359" w14:paraId="1B536469" w14:textId="77777777" w:rsidTr="00FB64F0">
        <w:tc>
          <w:tcPr>
            <w:tcW w:w="426" w:type="dxa"/>
          </w:tcPr>
          <w:p w14:paraId="52014F8B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1.</w:t>
            </w:r>
          </w:p>
        </w:tc>
        <w:tc>
          <w:tcPr>
            <w:tcW w:w="2190" w:type="dxa"/>
          </w:tcPr>
          <w:p w14:paraId="1755689B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Інформація про ЦНАП</w:t>
            </w:r>
          </w:p>
          <w:p w14:paraId="429AC55F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7444" w:type="dxa"/>
          </w:tcPr>
          <w:p w14:paraId="469296CB" w14:textId="77777777" w:rsidR="007D1693" w:rsidRPr="00E14CD0" w:rsidRDefault="007D1693" w:rsidP="007D16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м.Первомайський</w:t>
            </w:r>
          </w:p>
          <w:p w14:paraId="00AFB5F4" w14:textId="77777777" w:rsidR="007D1693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 xml:space="preserve">64102,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м.Первомайський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проспект  40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років Перемоги, 1</w:t>
            </w:r>
          </w:p>
          <w:p w14:paraId="6FE3FAB3" w14:textId="77777777" w:rsidR="007D1693" w:rsidRPr="00682996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Понеділок,вівторок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>,середа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1815938D" w14:textId="77777777" w:rsidR="007D1693" w:rsidRPr="00682996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08.00 -17.00 год.</w:t>
            </w:r>
          </w:p>
          <w:p w14:paraId="0ECA443E" w14:textId="77777777" w:rsidR="007D1693" w:rsidRPr="00682996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>:  08.00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- 20.00 год.</w:t>
            </w:r>
          </w:p>
          <w:p w14:paraId="00A8C4F6" w14:textId="77777777" w:rsidR="007D1693" w:rsidRPr="00682996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 08.00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>-15.00 год.</w:t>
            </w:r>
          </w:p>
          <w:p w14:paraId="6598BAF3" w14:textId="77777777" w:rsidR="007D1693" w:rsidRPr="00682996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 xml:space="preserve">без перерви на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F48F537" w14:textId="77777777" w:rsidR="007D1693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вихідний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</w:p>
          <w:p w14:paraId="1CF4045E" w14:textId="77777777" w:rsidR="007D1693" w:rsidRPr="00682996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т/</w:t>
            </w:r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факс(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05748) 3 41 03 </w:t>
            </w:r>
          </w:p>
          <w:p w14:paraId="58584544" w14:textId="77777777" w:rsidR="007D1693" w:rsidRPr="00682996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>: tsnap.pervom@ukr.net</w:t>
            </w:r>
          </w:p>
          <w:p w14:paraId="4D66279B" w14:textId="77777777" w:rsidR="007D1693" w:rsidRPr="0087339E" w:rsidRDefault="007D1693" w:rsidP="007D16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skype: </w:t>
            </w:r>
            <w:proofErr w:type="spellStart"/>
            <w:proofErr w:type="gramStart"/>
            <w:r w:rsidRPr="0087339E">
              <w:rPr>
                <w:rFonts w:ascii="Times New Roman" w:hAnsi="Times New Roman"/>
                <w:sz w:val="24"/>
                <w:szCs w:val="24"/>
                <w:lang w:val="en-US"/>
              </w:rPr>
              <w:t>tsnap.pervomayskiy</w:t>
            </w:r>
            <w:proofErr w:type="spellEnd"/>
            <w:proofErr w:type="gramEnd"/>
          </w:p>
          <w:p w14:paraId="630A4058" w14:textId="77777777" w:rsidR="004C0C8B" w:rsidRPr="008A4359" w:rsidRDefault="007D1693" w:rsidP="007D169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http://www.pervom-rada.gov.ua/</w:t>
            </w:r>
          </w:p>
        </w:tc>
      </w:tr>
      <w:tr w:rsidR="004C0C8B" w:rsidRPr="008A4359" w14:paraId="70C8E816" w14:textId="77777777" w:rsidTr="00FB64F0">
        <w:tc>
          <w:tcPr>
            <w:tcW w:w="426" w:type="dxa"/>
          </w:tcPr>
          <w:p w14:paraId="693FCDF5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2.</w:t>
            </w:r>
          </w:p>
        </w:tc>
        <w:tc>
          <w:tcPr>
            <w:tcW w:w="2190" w:type="dxa"/>
          </w:tcPr>
          <w:p w14:paraId="4FCD2A96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444" w:type="dxa"/>
          </w:tcPr>
          <w:p w14:paraId="0CE79CA1" w14:textId="77777777" w:rsidR="004C0C8B" w:rsidRPr="008A4359" w:rsidRDefault="004C0C8B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  <w:b/>
              </w:rPr>
              <w:t>Заява</w:t>
            </w:r>
            <w:r w:rsidRPr="008A4359">
              <w:rPr>
                <w:rFonts w:ascii="Times New Roman" w:hAnsi="Times New Roman"/>
              </w:rPr>
              <w:t xml:space="preserve"> про перерахування пенсії на банківський рахунок (</w:t>
            </w:r>
            <w:r w:rsidRPr="00505D95">
              <w:rPr>
                <w:rFonts w:ascii="Times New Roman" w:hAnsi="Times New Roman"/>
                <w:i/>
              </w:rPr>
              <w:t>форма заяви додається</w:t>
            </w:r>
            <w:r w:rsidRPr="008A4359">
              <w:rPr>
                <w:rFonts w:ascii="Times New Roman" w:hAnsi="Times New Roman"/>
              </w:rPr>
              <w:t>) або заява про припинення перерахування пенсії на банківський рахунок.</w:t>
            </w:r>
          </w:p>
          <w:p w14:paraId="2C7081B0" w14:textId="77777777" w:rsidR="004C0C8B" w:rsidRPr="008A4359" w:rsidRDefault="004C0C8B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  <w:b/>
              </w:rPr>
              <w:t>Паспорт або інший документ</w:t>
            </w:r>
            <w:r w:rsidRPr="008A4359">
              <w:rPr>
                <w:rFonts w:ascii="Times New Roman" w:hAnsi="Times New Roman"/>
              </w:rPr>
              <w:t>, що посвідчує особу.</w:t>
            </w:r>
          </w:p>
          <w:p w14:paraId="732C156D" w14:textId="77777777" w:rsidR="004C0C8B" w:rsidRPr="008A4359" w:rsidRDefault="004C0C8B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  <w:b/>
              </w:rPr>
              <w:t xml:space="preserve">Документ </w:t>
            </w:r>
            <w:r w:rsidRPr="008A4359">
              <w:rPr>
                <w:rFonts w:ascii="Times New Roman" w:hAnsi="Times New Roman"/>
              </w:rPr>
              <w:t xml:space="preserve">про присвоєння реєстраційного номера облікової картки платника податків </w:t>
            </w:r>
            <w:r w:rsidRPr="003A43CA">
              <w:rPr>
                <w:rFonts w:ascii="Times New Roman" w:hAnsi="Times New Roman"/>
                <w:color w:val="000000"/>
              </w:rPr>
              <w:t>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4359">
              <w:rPr>
                <w:rFonts w:ascii="Times New Roman" w:hAnsi="Times New Roman"/>
              </w:rPr>
              <w:t xml:space="preserve">або </w:t>
            </w:r>
            <w:r w:rsidRPr="008A4359">
              <w:rPr>
                <w:rFonts w:ascii="Times New Roman" w:hAnsi="Times New Roman"/>
                <w:b/>
              </w:rPr>
              <w:t>свідоцтво</w:t>
            </w:r>
            <w:r w:rsidRPr="008A4359">
              <w:rPr>
                <w:rFonts w:ascii="Times New Roman" w:hAnsi="Times New Roman"/>
              </w:rPr>
              <w:t xml:space="preserve"> про загальнообов’язкове державне соціальне страхування.</w:t>
            </w:r>
          </w:p>
          <w:p w14:paraId="7D3EE44A" w14:textId="77777777" w:rsidR="004C0C8B" w:rsidRPr="008A4359" w:rsidRDefault="004C0C8B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  <w:b/>
              </w:rPr>
              <w:t xml:space="preserve">Пенсійне посвідчення </w:t>
            </w:r>
            <w:r w:rsidRPr="008A4359">
              <w:rPr>
                <w:rFonts w:ascii="Times New Roman" w:hAnsi="Times New Roman"/>
              </w:rPr>
              <w:t>(при наявності).</w:t>
            </w:r>
            <w:bookmarkStart w:id="1" w:name="n264"/>
            <w:bookmarkStart w:id="2" w:name="n67"/>
            <w:bookmarkStart w:id="3" w:name="n68"/>
            <w:bookmarkStart w:id="4" w:name="n318"/>
            <w:bookmarkStart w:id="5" w:name="n313"/>
            <w:bookmarkStart w:id="6" w:name="n55"/>
            <w:bookmarkStart w:id="7" w:name="n315"/>
            <w:bookmarkStart w:id="8" w:name="n5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4C0C8B" w:rsidRPr="008A4359" w14:paraId="712328FD" w14:textId="77777777" w:rsidTr="00FB64F0">
        <w:tc>
          <w:tcPr>
            <w:tcW w:w="426" w:type="dxa"/>
          </w:tcPr>
          <w:p w14:paraId="667C81E9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3.</w:t>
            </w:r>
          </w:p>
        </w:tc>
        <w:tc>
          <w:tcPr>
            <w:tcW w:w="2190" w:type="dxa"/>
          </w:tcPr>
          <w:p w14:paraId="5190B377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Оплата</w:t>
            </w:r>
          </w:p>
        </w:tc>
        <w:tc>
          <w:tcPr>
            <w:tcW w:w="7444" w:type="dxa"/>
          </w:tcPr>
          <w:p w14:paraId="3741C4AE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Безоплатно.</w:t>
            </w:r>
          </w:p>
        </w:tc>
      </w:tr>
      <w:tr w:rsidR="004C0C8B" w:rsidRPr="008A4359" w14:paraId="139B3804" w14:textId="77777777" w:rsidTr="00FB64F0">
        <w:tc>
          <w:tcPr>
            <w:tcW w:w="426" w:type="dxa"/>
          </w:tcPr>
          <w:p w14:paraId="6CE873AF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4.</w:t>
            </w:r>
          </w:p>
        </w:tc>
        <w:tc>
          <w:tcPr>
            <w:tcW w:w="2190" w:type="dxa"/>
          </w:tcPr>
          <w:p w14:paraId="2CAAF17E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Результати надання послуги</w:t>
            </w:r>
          </w:p>
        </w:tc>
        <w:tc>
          <w:tcPr>
            <w:tcW w:w="7444" w:type="dxa"/>
          </w:tcPr>
          <w:p w14:paraId="34FF3E6C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Зміна способу виплати пенсії.</w:t>
            </w:r>
          </w:p>
          <w:p w14:paraId="3F0A924C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C8B" w:rsidRPr="008A4359" w14:paraId="364B9A93" w14:textId="77777777" w:rsidTr="00301BA9">
        <w:tc>
          <w:tcPr>
            <w:tcW w:w="426" w:type="dxa"/>
          </w:tcPr>
          <w:p w14:paraId="44C0B317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5.</w:t>
            </w:r>
          </w:p>
        </w:tc>
        <w:tc>
          <w:tcPr>
            <w:tcW w:w="2190" w:type="dxa"/>
          </w:tcPr>
          <w:p w14:paraId="2FA357B1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Строк надання послуги</w:t>
            </w:r>
          </w:p>
        </w:tc>
        <w:tc>
          <w:tcPr>
            <w:tcW w:w="7444" w:type="dxa"/>
            <w:shd w:val="clear" w:color="auto" w:fill="auto"/>
          </w:tcPr>
          <w:p w14:paraId="2867EF14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301BA9">
              <w:rPr>
                <w:rFonts w:ascii="Times New Roman" w:hAnsi="Times New Roman"/>
              </w:rPr>
              <w:t>Не пізніше дати виплати пенсії у наступному місяці у разі подання заяви до органу, що призначає пенсію, за місцем проживання (реєстрації) до дати виплати пенсії у поточному місяці.</w:t>
            </w:r>
          </w:p>
        </w:tc>
      </w:tr>
      <w:tr w:rsidR="004C0C8B" w:rsidRPr="008A4359" w14:paraId="7035D18B" w14:textId="77777777" w:rsidTr="00FB64F0">
        <w:tc>
          <w:tcPr>
            <w:tcW w:w="426" w:type="dxa"/>
          </w:tcPr>
          <w:p w14:paraId="0D75B7BF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6.</w:t>
            </w:r>
          </w:p>
        </w:tc>
        <w:tc>
          <w:tcPr>
            <w:tcW w:w="2190" w:type="dxa"/>
          </w:tcPr>
          <w:p w14:paraId="7816D2A8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Спосіб отримання відповіді (результату)</w:t>
            </w:r>
          </w:p>
        </w:tc>
        <w:tc>
          <w:tcPr>
            <w:tcW w:w="7444" w:type="dxa"/>
          </w:tcPr>
          <w:p w14:paraId="1E9C60AF" w14:textId="77777777" w:rsidR="004C0C8B" w:rsidRPr="008A4359" w:rsidRDefault="004C0C8B" w:rsidP="00FB64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Особисто або через представника за довіреністю (з посвідченням особи).</w:t>
            </w:r>
          </w:p>
        </w:tc>
      </w:tr>
      <w:tr w:rsidR="004C0C8B" w:rsidRPr="008A4359" w14:paraId="5AE07990" w14:textId="77777777" w:rsidTr="00FB64F0">
        <w:tc>
          <w:tcPr>
            <w:tcW w:w="426" w:type="dxa"/>
          </w:tcPr>
          <w:p w14:paraId="5BB4B5A2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7.</w:t>
            </w:r>
          </w:p>
        </w:tc>
        <w:tc>
          <w:tcPr>
            <w:tcW w:w="2190" w:type="dxa"/>
          </w:tcPr>
          <w:p w14:paraId="3EA8F6AC" w14:textId="77777777" w:rsidR="004C0C8B" w:rsidRPr="008A4359" w:rsidRDefault="004C0C8B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8A4359">
              <w:rPr>
                <w:rFonts w:ascii="Times New Roman" w:hAnsi="Times New Roman"/>
              </w:rPr>
              <w:t>Акти законодавства щодо надання послуги</w:t>
            </w:r>
          </w:p>
        </w:tc>
        <w:bookmarkStart w:id="9" w:name="_GoBack"/>
        <w:tc>
          <w:tcPr>
            <w:tcW w:w="7444" w:type="dxa"/>
          </w:tcPr>
          <w:p w14:paraId="730BF0C2" w14:textId="77777777" w:rsidR="004C0C8B" w:rsidRPr="008A4359" w:rsidRDefault="00356C08" w:rsidP="00FB64F0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"http://zakon2.rada.gov.ua/laws/show/1382-15" \t "_blank" </w:instrText>
            </w:r>
            <w:r>
              <w:fldChar w:fldCharType="separate"/>
            </w:r>
            <w:r w:rsidR="004C0C8B" w:rsidRPr="008A4359">
              <w:rPr>
                <w:rFonts w:ascii="Times New Roman" w:hAnsi="Times New Roman"/>
              </w:rPr>
              <w:t xml:space="preserve">Закон </w:t>
            </w:r>
            <w:proofErr w:type="spellStart"/>
            <w:r w:rsidR="004C0C8B" w:rsidRPr="008A4359">
              <w:rPr>
                <w:rFonts w:ascii="Times New Roman" w:hAnsi="Times New Roman"/>
              </w:rPr>
              <w:t>України</w:t>
            </w:r>
            <w:proofErr w:type="spellEnd"/>
            <w:r w:rsidR="004C0C8B" w:rsidRPr="008A4359">
              <w:rPr>
                <w:rFonts w:ascii="Times New Roman" w:hAnsi="Times New Roman"/>
              </w:rPr>
              <w:t xml:space="preserve"> «Про </w:t>
            </w:r>
            <w:r w:rsidR="004C0C8B" w:rsidRPr="008A4359">
              <w:rPr>
                <w:rFonts w:ascii="Times New Roman" w:hAnsi="Times New Roman"/>
                <w:lang w:val="uk-UA"/>
              </w:rPr>
              <w:t>загальнообов’язкове</w:t>
            </w:r>
            <w:r>
              <w:rPr>
                <w:rFonts w:ascii="Times New Roman" w:hAnsi="Times New Roman"/>
                <w:lang w:val="uk-UA"/>
              </w:rPr>
              <w:fldChar w:fldCharType="end"/>
            </w:r>
            <w:r w:rsidR="004C0C8B" w:rsidRPr="008A4359">
              <w:rPr>
                <w:rFonts w:ascii="Times New Roman" w:hAnsi="Times New Roman"/>
                <w:lang w:val="uk-UA"/>
              </w:rPr>
              <w:t xml:space="preserve"> державне пенсійне страхування</w:t>
            </w:r>
            <w:r w:rsidR="004C0C8B" w:rsidRPr="008A4359">
              <w:rPr>
                <w:rFonts w:ascii="Times New Roman" w:hAnsi="Times New Roman"/>
              </w:rPr>
              <w:t>»</w:t>
            </w:r>
            <w:r w:rsidR="004C0C8B" w:rsidRPr="008A4359">
              <w:rPr>
                <w:lang w:val="uk-UA"/>
              </w:rPr>
              <w:t>.</w:t>
            </w:r>
            <w:r w:rsidR="004C0C8B" w:rsidRPr="008A4359">
              <w:rPr>
                <w:rFonts w:ascii="Times New Roman" w:hAnsi="Times New Roman"/>
              </w:rPr>
              <w:t xml:space="preserve"> </w:t>
            </w:r>
          </w:p>
          <w:p w14:paraId="2C203F3C" w14:textId="77777777" w:rsidR="004C0C8B" w:rsidRPr="008A4359" w:rsidRDefault="00356C08" w:rsidP="00FB64F0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</w:rPr>
            </w:pPr>
            <w:hyperlink r:id="rId5" w:anchor="n10" w:history="1">
              <w:r w:rsidR="004C0C8B" w:rsidRPr="008A4359">
                <w:rPr>
                  <w:rFonts w:ascii="Times New Roman" w:hAnsi="Times New Roman"/>
                  <w:shd w:val="clear" w:color="auto" w:fill="FFFFFF"/>
                  <w:lang w:val="uk-UA" w:eastAsia="en-US"/>
                </w:rPr>
                <w:t>Порядок</w:t>
              </w:r>
            </w:hyperlink>
            <w:r w:rsidR="004C0C8B" w:rsidRPr="008A4359">
              <w:rPr>
                <w:rFonts w:ascii="Times New Roman" w:hAnsi="Times New Roman"/>
                <w:shd w:val="clear" w:color="auto" w:fill="FFFFFF"/>
                <w:lang w:val="uk-UA" w:eastAsia="en-US"/>
              </w:rPr>
              <w:t> виплати пенсій та грошової допомоги через поточні рахунки в ба</w:t>
            </w:r>
            <w:r w:rsidR="004C0C8B" w:rsidRPr="008A4359">
              <w:rPr>
                <w:rFonts w:ascii="Times New Roman" w:hAnsi="Times New Roman"/>
                <w:color w:val="000000"/>
                <w:shd w:val="clear" w:color="auto" w:fill="FFFFFF"/>
                <w:lang w:val="uk-UA" w:eastAsia="en-US"/>
              </w:rPr>
              <w:t xml:space="preserve">нках, затверджений постановою Кабінету Міністрів України від 30.08.1999 № 1596 </w:t>
            </w:r>
            <w:r w:rsidR="004C0C8B" w:rsidRPr="008A4359">
              <w:rPr>
                <w:rFonts w:ascii="Times New Roman" w:hAnsi="Times New Roman"/>
              </w:rPr>
              <w:t xml:space="preserve">(в </w:t>
            </w:r>
            <w:proofErr w:type="spellStart"/>
            <w:r w:rsidR="004C0C8B" w:rsidRPr="008A4359">
              <w:rPr>
                <w:rFonts w:ascii="Times New Roman" w:hAnsi="Times New Roman"/>
              </w:rPr>
              <w:t>редакції</w:t>
            </w:r>
            <w:proofErr w:type="spellEnd"/>
            <w:r w:rsidR="004C0C8B" w:rsidRPr="008A4359">
              <w:rPr>
                <w:rFonts w:ascii="Times New Roman" w:hAnsi="Times New Roman"/>
              </w:rPr>
              <w:t xml:space="preserve"> постанови </w:t>
            </w:r>
            <w:proofErr w:type="spellStart"/>
            <w:r w:rsidR="004C0C8B" w:rsidRPr="008A4359">
              <w:rPr>
                <w:rFonts w:ascii="Times New Roman" w:hAnsi="Times New Roman"/>
              </w:rPr>
              <w:t>Кабінету</w:t>
            </w:r>
            <w:proofErr w:type="spellEnd"/>
            <w:r w:rsidR="004C0C8B" w:rsidRPr="008A4359">
              <w:rPr>
                <w:rFonts w:ascii="Times New Roman" w:hAnsi="Times New Roman"/>
              </w:rPr>
              <w:t xml:space="preserve"> </w:t>
            </w:r>
            <w:proofErr w:type="spellStart"/>
            <w:r w:rsidR="004C0C8B" w:rsidRPr="008A4359">
              <w:rPr>
                <w:rFonts w:ascii="Times New Roman" w:hAnsi="Times New Roman"/>
              </w:rPr>
              <w:t>Міністрів</w:t>
            </w:r>
            <w:proofErr w:type="spellEnd"/>
            <w:r w:rsidR="004C0C8B" w:rsidRPr="008A4359">
              <w:rPr>
                <w:rFonts w:ascii="Times New Roman" w:hAnsi="Times New Roman"/>
              </w:rPr>
              <w:t xml:space="preserve"> </w:t>
            </w:r>
            <w:proofErr w:type="spellStart"/>
            <w:r w:rsidR="004C0C8B" w:rsidRPr="008A4359">
              <w:rPr>
                <w:rFonts w:ascii="Times New Roman" w:hAnsi="Times New Roman"/>
              </w:rPr>
              <w:t>України</w:t>
            </w:r>
            <w:proofErr w:type="spellEnd"/>
            <w:r w:rsidR="004C0C8B" w:rsidRPr="008A4359">
              <w:rPr>
                <w:rFonts w:ascii="Times New Roman" w:hAnsi="Times New Roman"/>
              </w:rPr>
              <w:t xml:space="preserve"> </w:t>
            </w:r>
          </w:p>
          <w:p w14:paraId="6C26A4E8" w14:textId="77777777" w:rsidR="004C0C8B" w:rsidRPr="008A4359" w:rsidRDefault="004C0C8B" w:rsidP="00FB64F0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  <w:r w:rsidRPr="008A4359">
              <w:rPr>
                <w:rFonts w:ascii="Times New Roman" w:hAnsi="Times New Roman"/>
                <w:lang w:val="uk-UA"/>
              </w:rPr>
              <w:t xml:space="preserve">         </w:t>
            </w:r>
            <w:r w:rsidRPr="008A4359">
              <w:rPr>
                <w:rFonts w:ascii="Times New Roman" w:hAnsi="Times New Roman"/>
              </w:rPr>
              <w:t>від 22 вересня 2016 р. № 662)</w:t>
            </w:r>
            <w:r w:rsidRPr="008A4359">
              <w:rPr>
                <w:rFonts w:ascii="Times New Roman" w:hAnsi="Times New Roman"/>
                <w:lang w:val="uk-UA"/>
              </w:rPr>
              <w:t>.</w:t>
            </w:r>
          </w:p>
          <w:bookmarkEnd w:id="9"/>
          <w:p w14:paraId="21913665" w14:textId="77777777" w:rsidR="004C0C8B" w:rsidRPr="008A4359" w:rsidRDefault="004C0C8B" w:rsidP="00FB64F0">
            <w:pPr>
              <w:pStyle w:val="1"/>
              <w:ind w:left="499"/>
              <w:jc w:val="both"/>
              <w:rPr>
                <w:rFonts w:ascii="Times New Roman" w:hAnsi="Times New Roman"/>
              </w:rPr>
            </w:pPr>
          </w:p>
        </w:tc>
      </w:tr>
    </w:tbl>
    <w:p w14:paraId="12E0D4FD" w14:textId="2DF3BC07" w:rsidR="004C0C8B" w:rsidRDefault="004C0C8B" w:rsidP="004C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</w:rPr>
      </w:pPr>
    </w:p>
    <w:sectPr w:rsidR="004C0C8B" w:rsidSect="0015071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8B"/>
    <w:rsid w:val="00085E55"/>
    <w:rsid w:val="00150716"/>
    <w:rsid w:val="00301BA9"/>
    <w:rsid w:val="00356C08"/>
    <w:rsid w:val="004C0C8B"/>
    <w:rsid w:val="007D1693"/>
    <w:rsid w:val="00B76C5A"/>
    <w:rsid w:val="00DA257E"/>
    <w:rsid w:val="00E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2E1F"/>
  <w15:chartTrackingRefBased/>
  <w15:docId w15:val="{456AE694-F14A-485C-85ED-3B43D65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4C0C8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Абзац списку1"/>
    <w:basedOn w:val="a"/>
    <w:rsid w:val="004C0C8B"/>
    <w:pPr>
      <w:ind w:left="720"/>
      <w:contextualSpacing/>
    </w:pPr>
  </w:style>
  <w:style w:type="character" w:customStyle="1" w:styleId="st131">
    <w:name w:val="st131"/>
    <w:rsid w:val="004C0C8B"/>
    <w:rPr>
      <w:i/>
      <w:color w:val="0000FF"/>
    </w:rPr>
  </w:style>
  <w:style w:type="character" w:customStyle="1" w:styleId="st46">
    <w:name w:val="st46"/>
    <w:rsid w:val="004C0C8B"/>
    <w:rPr>
      <w:i/>
      <w:color w:val="000000"/>
    </w:rPr>
  </w:style>
  <w:style w:type="paragraph" w:styleId="a3">
    <w:name w:val="No Spacing"/>
    <w:uiPriority w:val="1"/>
    <w:qFormat/>
    <w:rsid w:val="007D169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96-9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Робітник5</dc:creator>
  <cp:keywords/>
  <dc:description/>
  <cp:lastModifiedBy>Анна</cp:lastModifiedBy>
  <cp:revision>7</cp:revision>
  <cp:lastPrinted>2019-11-04T13:31:00Z</cp:lastPrinted>
  <dcterms:created xsi:type="dcterms:W3CDTF">2019-09-14T05:56:00Z</dcterms:created>
  <dcterms:modified xsi:type="dcterms:W3CDTF">2020-03-13T13:32:00Z</dcterms:modified>
</cp:coreProperties>
</file>